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9D" w:rsidRPr="00701070" w:rsidRDefault="0019069D" w:rsidP="00BE27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01070">
        <w:rPr>
          <w:rFonts w:ascii="Times New Roman" w:eastAsia="Times New Roman" w:hAnsi="Times New Roman" w:cs="Times New Roman"/>
          <w:sz w:val="24"/>
          <w:szCs w:val="24"/>
        </w:rPr>
        <w:t>УНИВЕРЗИТЕТ У БЕОГРАДУ</w:t>
      </w:r>
    </w:p>
    <w:p w:rsidR="0019069D" w:rsidRPr="00701070" w:rsidRDefault="0019069D" w:rsidP="00BE27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01070">
        <w:rPr>
          <w:rFonts w:ascii="Times New Roman" w:eastAsia="Times New Roman" w:hAnsi="Times New Roman" w:cs="Times New Roman"/>
          <w:sz w:val="24"/>
          <w:szCs w:val="24"/>
        </w:rPr>
        <w:t>ФИЛОЗОФСКИ ФАКУЛТЕТ</w:t>
      </w:r>
    </w:p>
    <w:p w:rsidR="0019069D" w:rsidRPr="00701070" w:rsidRDefault="0019069D" w:rsidP="00BE27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01070">
        <w:rPr>
          <w:rFonts w:ascii="Times New Roman" w:eastAsia="Times New Roman" w:hAnsi="Times New Roman" w:cs="Times New Roman"/>
          <w:sz w:val="24"/>
          <w:szCs w:val="24"/>
        </w:rPr>
        <w:t>ИЗБОРНОМ ВЕЋУ</w:t>
      </w:r>
    </w:p>
    <w:p w:rsidR="0019069D" w:rsidRPr="00701070" w:rsidRDefault="0019069D" w:rsidP="00BE27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01070" w:rsidRDefault="00701070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9069D" w:rsidRPr="0070107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Одлуком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Изборног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већа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>21.</w:t>
      </w:r>
      <w:proofErr w:type="gramEnd"/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 xml:space="preserve"> 09. 2023.</w:t>
      </w:r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изабрани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смо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Комисију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припрему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реферата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кандидатима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пријављеним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избор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звање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радно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место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ванредног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професора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ужу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научну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област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ЕТНОЛОГИЈА –АНТРОПОЛОГИЈА. </w:t>
      </w:r>
    </w:p>
    <w:p w:rsidR="0019069D" w:rsidRPr="0070107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објављен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листу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Послови</w:t>
      </w:r>
      <w:proofErr w:type="spellEnd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>04. 10.</w:t>
      </w:r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2023. </w:t>
      </w: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јавиo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једaн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27B2" w:rsidRPr="00701070">
        <w:rPr>
          <w:rFonts w:ascii="Times New Roman" w:eastAsia="Times New Roman" w:hAnsi="Times New Roman" w:cs="Times New Roman"/>
          <w:sz w:val="24"/>
          <w:szCs w:val="24"/>
          <w:lang/>
        </w:rPr>
        <w:t>Марко Пишев</w:t>
      </w:r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ванредни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професор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Одељења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етнологију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антропологију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прегледала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сва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научне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радове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кандидата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подноси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Изборном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већу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следећи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9069D" w:rsidRDefault="0019069D" w:rsidP="00BE27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701070" w:rsidRPr="00701070" w:rsidRDefault="00701070" w:rsidP="00BE27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9069D" w:rsidRPr="00701070" w:rsidRDefault="0019069D" w:rsidP="00BE27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1070">
        <w:rPr>
          <w:rFonts w:ascii="Times New Roman" w:eastAsia="Times New Roman" w:hAnsi="Times New Roman" w:cs="Times New Roman"/>
          <w:sz w:val="24"/>
          <w:szCs w:val="24"/>
        </w:rPr>
        <w:t>И З В Е Ш Т А Ј</w:t>
      </w:r>
    </w:p>
    <w:p w:rsidR="0019069D" w:rsidRDefault="0019069D" w:rsidP="00BE27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701070" w:rsidRPr="00701070" w:rsidRDefault="00701070" w:rsidP="00BE27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9069D" w:rsidRPr="00F37E40" w:rsidRDefault="00BE27B2" w:rsidP="00BE27B2">
      <w:pPr>
        <w:spacing w:after="0" w:line="240" w:lineRule="auto"/>
        <w:ind w:firstLine="1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Марко Пишев је рођен 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 xml:space="preserve">1984. 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>године</w:t>
      </w:r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у Цељу. </w:t>
      </w: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Дипломира</w:t>
      </w:r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Одељењу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етнологију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антропологију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proofErr w:type="spellEnd"/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 xml:space="preserve"> 2008.</w:t>
      </w:r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proofErr w:type="gram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ма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стерирао</w:t>
      </w:r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>2009.</w:t>
      </w:r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7E40" w:rsidRPr="00701070">
        <w:rPr>
          <w:rFonts w:ascii="Times New Roman" w:eastAsia="Times New Roman" w:hAnsi="Times New Roman" w:cs="Times New Roman"/>
          <w:sz w:val="24"/>
          <w:szCs w:val="24"/>
        </w:rPr>
        <w:t>Г</w:t>
      </w:r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одине</w:t>
      </w:r>
      <w:proofErr w:type="spellEnd"/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са темом </w:t>
      </w:r>
      <w:r w:rsidR="00F37E40" w:rsidRPr="00F37E40">
        <w:rPr>
          <w:rFonts w:ascii="Times New Roman" w:eastAsia="Times New Roman" w:hAnsi="Times New Roman" w:cs="Times New Roman"/>
          <w:sz w:val="24"/>
          <w:szCs w:val="24"/>
          <w:lang/>
        </w:rPr>
        <w:t>Политичка етнографија и српска интелектуална елита у време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 xml:space="preserve"> стварања Југославије 1914-1919: </w:t>
      </w:r>
      <w:r w:rsidR="00F37E40" w:rsidRPr="00F37E40">
        <w:rPr>
          <w:rFonts w:ascii="Times New Roman" w:eastAsia="Times New Roman" w:hAnsi="Times New Roman" w:cs="Times New Roman"/>
          <w:sz w:val="24"/>
          <w:szCs w:val="24"/>
          <w:lang/>
        </w:rPr>
        <w:t>случај Јована Цвијића</w:t>
      </w:r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Докторирао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 xml:space="preserve"> 2013.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proofErr w:type="gram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Одељењу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етнологију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антропологију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proofErr w:type="spellEnd"/>
      <w:r w:rsidR="0019069D"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>Ревитализација културног релативизма у савременим антрополошким проучавањима ислама.</w:t>
      </w:r>
    </w:p>
    <w:p w:rsidR="00F37E4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Запослен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27B2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у Институту и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Одељењу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етнологију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антропологију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BE27B2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>2011.</w:t>
      </w:r>
      <w:proofErr w:type="gramEnd"/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 xml:space="preserve"> г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одине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: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звању</w:t>
      </w:r>
      <w:proofErr w:type="spellEnd"/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 xml:space="preserve"> истраживач сарадник. При истом институту добио је звање научног истраживача 2013. године и вишег научног истраживача 2018. године. При Одељењу за етнологију и антропологију Филозофског факултета био је у звањима доцент (од 2016. до 2019. године), односно ванредни професор, од 2019. године до данас.</w:t>
      </w:r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27B2" w:rsidRPr="0070107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настави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акредитационом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циклусу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2021.</w:t>
      </w:r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ангажован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предметима</w:t>
      </w:r>
      <w:proofErr w:type="spellEnd"/>
      <w:r w:rsidR="00BE27B2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 xml:space="preserve">Историја српске етнологије и Национална етнологија-антропологија: идентитет и сазнање, на основним академским студијама. При мастер студијама држи предмет Антропологија хорора, док на докторским студијама држи предмет Антропологија ислама. </w:t>
      </w:r>
    </w:p>
    <w:p w:rsidR="0019069D" w:rsidRPr="00F37E4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претходном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акредитационом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циклусу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био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ангажован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предметима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7E40" w:rsidRPr="00F37E40">
        <w:rPr>
          <w:rFonts w:ascii="Times New Roman" w:eastAsia="Times New Roman" w:hAnsi="Times New Roman" w:cs="Times New Roman"/>
          <w:sz w:val="24"/>
          <w:szCs w:val="24"/>
        </w:rPr>
        <w:t>Национална</w:t>
      </w:r>
      <w:proofErr w:type="spellEnd"/>
      <w:r w:rsidR="00F37E40" w:rsidRPr="00F37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7E40" w:rsidRPr="00F37E40">
        <w:rPr>
          <w:rFonts w:ascii="Times New Roman" w:eastAsia="Times New Roman" w:hAnsi="Times New Roman" w:cs="Times New Roman"/>
          <w:sz w:val="24"/>
          <w:szCs w:val="24"/>
        </w:rPr>
        <w:t>етнологија-антропологија</w:t>
      </w:r>
      <w:proofErr w:type="spellEnd"/>
      <w:r w:rsidR="00F37E40" w:rsidRPr="00F37E4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F37E40" w:rsidRPr="00F37E40">
        <w:rPr>
          <w:rFonts w:ascii="Times New Roman" w:eastAsia="Times New Roman" w:hAnsi="Times New Roman" w:cs="Times New Roman"/>
          <w:sz w:val="24"/>
          <w:szCs w:val="24"/>
        </w:rPr>
        <w:t>идентитет</w:t>
      </w:r>
      <w:proofErr w:type="spellEnd"/>
      <w:r w:rsidR="00F37E40" w:rsidRPr="00F37E4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F37E40" w:rsidRPr="00F37E40">
        <w:rPr>
          <w:rFonts w:ascii="Times New Roman" w:eastAsia="Times New Roman" w:hAnsi="Times New Roman" w:cs="Times New Roman"/>
          <w:sz w:val="24"/>
          <w:szCs w:val="24"/>
        </w:rPr>
        <w:t>сазнање</w:t>
      </w:r>
      <w:proofErr w:type="spellEnd"/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>, Политичка антропологија и Антропологија Европске Уније (основне академске студије) и Антропологија ЕУ (мастер ниво студија).</w:t>
      </w:r>
    </w:p>
    <w:p w:rsidR="0019069D" w:rsidRPr="00701070" w:rsidRDefault="0019069D" w:rsidP="00BE27B2">
      <w:pPr>
        <w:spacing w:after="0" w:line="240" w:lineRule="auto"/>
        <w:ind w:firstLine="397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069D" w:rsidRPr="00701070" w:rsidRDefault="0019069D" w:rsidP="00BE27B2">
      <w:pPr>
        <w:spacing w:after="0" w:line="240" w:lineRule="auto"/>
        <w:ind w:firstLine="39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Научноистраживачки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рад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кандидата</w:t>
      </w:r>
      <w:proofErr w:type="spellEnd"/>
    </w:p>
    <w:p w:rsidR="0019069D" w:rsidRPr="0070107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DC0" w:rsidRPr="000C0DC0" w:rsidRDefault="0019069D" w:rsidP="000C0DC0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периоду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2018–2023.</w:t>
      </w:r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27B2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др Марко Пишев је учествовао </w:t>
      </w:r>
      <w:r w:rsidR="004A4BC6">
        <w:rPr>
          <w:rFonts w:ascii="Times New Roman" w:eastAsia="Times New Roman" w:hAnsi="Times New Roman" w:cs="Times New Roman"/>
          <w:sz w:val="24"/>
          <w:szCs w:val="24"/>
          <w:lang/>
        </w:rPr>
        <w:t>на седам пројеката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>од којих четири национална</w:t>
      </w:r>
      <w:r w:rsidR="004A4BC6">
        <w:rPr>
          <w:rFonts w:ascii="Times New Roman" w:eastAsia="Times New Roman" w:hAnsi="Times New Roman" w:cs="Times New Roman"/>
          <w:sz w:val="24"/>
          <w:szCs w:val="24"/>
          <w:lang/>
        </w:rPr>
        <w:t xml:space="preserve"> (</w:t>
      </w:r>
      <w:r w:rsidR="004A4BC6" w:rsidRPr="004A4BC6">
        <w:rPr>
          <w:rFonts w:ascii="Times New Roman" w:eastAsia="Times New Roman" w:hAnsi="Times New Roman" w:cs="Times New Roman"/>
          <w:sz w:val="24"/>
          <w:szCs w:val="24"/>
          <w:lang/>
        </w:rPr>
        <w:t>2023 – данас: SICHWEB - Serbian intangible cultural heritage in the Western Balkans: Perils and prospects of inclusive research and safeguarding, Филозофски факултет Универзитета у Београду, пројекат финансиран од стране Програма ИДЕНТИТЕТИ Фонда за науку Републике Србије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>; 2014- данас;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Викенд нематеријалног културног наслеђа.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 Филозофски факултет у Београду;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Пројекат финансиран од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 стране 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t>Министарства културе РС; 2018-данас;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Семинар нематеријалног културног наслеђа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 xml:space="preserve"> Филозофски факултет у Београду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>;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>п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>ројекат финансиран од стране Министарства културе РС.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 2011 – 2022;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 xml:space="preserve"> Идентитетске политике Европске Уније: Прилагођавање и примена у Републици Србији, Филозофски факултет, Универзитет у Београду, финансирано од стране Министарства просвете, науке и технолошког развоја РС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>) и три међународна (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>2017- 2022. Антропологиј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а Европске уније– 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>Erasmus+: Higher Education – Knowledge Alliance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s, Bologna Support, Jean Monnet; 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>2017-2018. PERFORM, „Towards evidence-based development of the guidelines for research evaluation policy reform in Serbia and the Western Balkans“, funded by the Swiss Agency for Development and Cooperation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; 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>Erasmus + Mobility Agreeme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nt Staff Mobility for Teaching - </w:t>
      </w:r>
      <w:r w:rsidR="000C0DC0" w:rsidRPr="004A4BC6">
        <w:rPr>
          <w:rFonts w:ascii="Times New Roman" w:eastAsia="Times New Roman" w:hAnsi="Times New Roman" w:cs="Times New Roman"/>
          <w:sz w:val="24"/>
          <w:szCs w:val="24"/>
          <w:lang/>
        </w:rPr>
        <w:t>учешће у програму размене наставника и студената са Универзитетом у Копенхагену, Данска – Erasmus+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). Одржао је једно предавање по позиву, </w:t>
      </w:r>
      <w:r w:rsidR="000C0DC0" w:rsidRPr="000C0DC0">
        <w:rPr>
          <w:rFonts w:ascii="Times New Roman" w:eastAsia="Times New Roman" w:hAnsi="Times New Roman" w:cs="Times New Roman"/>
          <w:i/>
          <w:sz w:val="24"/>
          <w:szCs w:val="24"/>
          <w:lang/>
        </w:rPr>
        <w:t>The anti-globalist discourse and nationalist appropriations -some recent developments in Serbia</w:t>
      </w:r>
      <w:r w:rsidR="000C0DC0">
        <w:rPr>
          <w:rFonts w:ascii="Times New Roman" w:eastAsia="Times New Roman" w:hAnsi="Times New Roman" w:cs="Times New Roman"/>
          <w:i/>
          <w:sz w:val="24"/>
          <w:szCs w:val="24"/>
          <w:lang/>
        </w:rPr>
        <w:t xml:space="preserve">, 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 xml:space="preserve">у Италији, Универзитет у Удинама и објавио 14 научних радова. </w:t>
      </w:r>
      <w:r w:rsidR="00C01B93">
        <w:rPr>
          <w:rFonts w:ascii="Times New Roman" w:eastAsia="Times New Roman" w:hAnsi="Times New Roman" w:cs="Times New Roman"/>
          <w:sz w:val="24"/>
          <w:szCs w:val="24"/>
          <w:lang/>
        </w:rPr>
        <w:t xml:space="preserve">Био је члан три комисије за одбрану докторских радова, два пута на матичном и једном на Одељењу за социологију. </w:t>
      </w:r>
    </w:p>
    <w:p w:rsidR="000C0DC0" w:rsidRPr="004A4BC6" w:rsidRDefault="000C0DC0" w:rsidP="000C0DC0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BE27B2" w:rsidRPr="00701070" w:rsidRDefault="00BE27B2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9069D" w:rsidRPr="00701070" w:rsidRDefault="00BE27B2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Овде ћемо приказати 5 најзначајнијих радова, објављених у периоду од избора у дато звање (комплетна библи</w:t>
      </w:r>
      <w:r w:rsidR="00F37E40">
        <w:rPr>
          <w:rFonts w:ascii="Times New Roman" w:eastAsia="Times New Roman" w:hAnsi="Times New Roman" w:cs="Times New Roman"/>
          <w:sz w:val="24"/>
          <w:szCs w:val="24"/>
          <w:lang/>
        </w:rPr>
        <w:t>ографија од избора у звање садрж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 w:rsidR="000C0DC0">
        <w:rPr>
          <w:rFonts w:ascii="Times New Roman" w:eastAsia="Times New Roman" w:hAnsi="Times New Roman" w:cs="Times New Roman"/>
          <w:sz w:val="24"/>
          <w:szCs w:val="24"/>
          <w:lang/>
        </w:rPr>
        <w:t>четрнарст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библиографских јединица).</w:t>
      </w:r>
    </w:p>
    <w:p w:rsidR="00701070" w:rsidRPr="00701070" w:rsidRDefault="00701070" w:rsidP="00701070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У монографск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ј студији „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азијатског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ислама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и "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православног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словенства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југословенски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муслимани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раној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српској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етнологији</w:t>
      </w:r>
      <w:proofErr w:type="spellEnd"/>
      <w:r w:rsidRPr="00701070">
        <w:rPr>
          <w:rFonts w:ascii="Times New Roman" w:hAnsi="Times New Roman" w:cs="Times New Roman"/>
          <w:sz w:val="24"/>
          <w:szCs w:val="24"/>
          <w:lang/>
        </w:rPr>
        <w:t xml:space="preserve">“, коју препоручујемо за проширивање у </w:t>
      </w:r>
      <w:r>
        <w:rPr>
          <w:rFonts w:ascii="Times New Roman" w:hAnsi="Times New Roman" w:cs="Times New Roman"/>
          <w:sz w:val="24"/>
          <w:szCs w:val="24"/>
          <w:lang/>
        </w:rPr>
        <w:t xml:space="preserve">самосталну оригиналну 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монографију, др Пишев, у смислу круне свог досадашњег научног рада, показује дар за спајање историје, теорије и методологије етнологије и антропологије, пружајући истовремено допринос </w:t>
      </w:r>
      <w:r>
        <w:rPr>
          <w:rFonts w:ascii="Times New Roman" w:hAnsi="Times New Roman" w:cs="Times New Roman"/>
          <w:sz w:val="24"/>
          <w:szCs w:val="24"/>
          <w:lang/>
        </w:rPr>
        <w:t xml:space="preserve">широј </w:t>
      </w:r>
      <w:r w:rsidRPr="00701070">
        <w:rPr>
          <w:rFonts w:ascii="Times New Roman" w:hAnsi="Times New Roman" w:cs="Times New Roman"/>
          <w:sz w:val="24"/>
          <w:szCs w:val="24"/>
          <w:lang/>
        </w:rPr>
        <w:t>интелектуалној историји нашег народа и нашег универзитета. У студији се анализирају претпоставке о инхерентном национализму или религијском фундаментализму, како истраж</w:t>
      </w:r>
      <w:r>
        <w:rPr>
          <w:rFonts w:ascii="Times New Roman" w:hAnsi="Times New Roman" w:cs="Times New Roman"/>
          <w:sz w:val="24"/>
          <w:szCs w:val="24"/>
          <w:lang/>
        </w:rPr>
        <w:t xml:space="preserve">ивача тако 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и оних који су проучавани; о </w:t>
      </w:r>
      <w:r>
        <w:rPr>
          <w:rFonts w:ascii="Times New Roman" w:hAnsi="Times New Roman" w:cs="Times New Roman"/>
          <w:sz w:val="24"/>
          <w:szCs w:val="24"/>
          <w:lang/>
        </w:rPr>
        <w:t>друпштвено/јавно перципирано „</w:t>
      </w:r>
      <w:r w:rsidRPr="00701070">
        <w:rPr>
          <w:rFonts w:ascii="Times New Roman" w:hAnsi="Times New Roman" w:cs="Times New Roman"/>
          <w:sz w:val="24"/>
          <w:szCs w:val="24"/>
          <w:lang/>
        </w:rPr>
        <w:t>спорн</w:t>
      </w:r>
      <w:r>
        <w:rPr>
          <w:rFonts w:ascii="Times New Roman" w:hAnsi="Times New Roman" w:cs="Times New Roman"/>
          <w:sz w:val="24"/>
          <w:szCs w:val="24"/>
          <w:lang/>
        </w:rPr>
        <w:t>о</w:t>
      </w:r>
      <w:r w:rsidRPr="00701070">
        <w:rPr>
          <w:rFonts w:ascii="Times New Roman" w:hAnsi="Times New Roman" w:cs="Times New Roman"/>
          <w:sz w:val="24"/>
          <w:szCs w:val="24"/>
          <w:lang/>
        </w:rPr>
        <w:t>м</w:t>
      </w:r>
      <w:r>
        <w:rPr>
          <w:rFonts w:ascii="Times New Roman" w:hAnsi="Times New Roman" w:cs="Times New Roman"/>
          <w:sz w:val="24"/>
          <w:szCs w:val="24"/>
          <w:lang/>
        </w:rPr>
        <w:t>“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 пореклу културног наслеђа, у смислу етничке атрибуције, и његовој континуираној конструкцији и подложности политичким одно</w:t>
      </w:r>
      <w:r>
        <w:rPr>
          <w:rFonts w:ascii="Times New Roman" w:hAnsi="Times New Roman" w:cs="Times New Roman"/>
          <w:sz w:val="24"/>
          <w:szCs w:val="24"/>
          <w:lang/>
        </w:rPr>
        <w:t>с</w:t>
      </w:r>
      <w:r w:rsidRPr="00701070">
        <w:rPr>
          <w:rFonts w:ascii="Times New Roman" w:hAnsi="Times New Roman" w:cs="Times New Roman"/>
          <w:sz w:val="24"/>
          <w:szCs w:val="24"/>
          <w:lang/>
        </w:rPr>
        <w:t>има моћи; и о правцу који би студенти и истраживачи у области ентологије и антропоогије тр</w:t>
      </w:r>
      <w:r>
        <w:rPr>
          <w:rFonts w:ascii="Times New Roman" w:hAnsi="Times New Roman" w:cs="Times New Roman"/>
          <w:sz w:val="24"/>
          <w:szCs w:val="24"/>
          <w:lang/>
        </w:rPr>
        <w:t>ебало да размотре када је о друш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твеном ангажману дисциплине реч, али увек на научним основама.  </w:t>
      </w:r>
    </w:p>
    <w:p w:rsidR="00701070" w:rsidRPr="00701070" w:rsidRDefault="00701070" w:rsidP="00701070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1070">
        <w:rPr>
          <w:rFonts w:ascii="Times New Roman" w:hAnsi="Times New Roman" w:cs="Times New Roman"/>
          <w:sz w:val="24"/>
          <w:szCs w:val="24"/>
          <w:lang/>
        </w:rPr>
        <w:t>У коауторском чланку „</w:t>
      </w:r>
      <w:r w:rsidRPr="00701070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повезаности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мањинског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нематеријалног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културног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наслеђа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вредновања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друштвено-хуманис</w:t>
      </w:r>
      <w:r>
        <w:rPr>
          <w:rFonts w:ascii="Times New Roman" w:hAnsi="Times New Roman" w:cs="Times New Roman"/>
          <w:sz w:val="24"/>
          <w:szCs w:val="24"/>
        </w:rPr>
        <w:t>тичких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Србији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прелиминарна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укрштених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701070">
        <w:rPr>
          <w:rFonts w:ascii="Times New Roman" w:hAnsi="Times New Roman" w:cs="Times New Roman"/>
          <w:sz w:val="24"/>
          <w:szCs w:val="24"/>
          <w:lang/>
        </w:rPr>
        <w:t>“ разматра се до данас оригинално укрштање података истраживања која анализира</w:t>
      </w:r>
      <w:r>
        <w:rPr>
          <w:rFonts w:ascii="Times New Roman" w:hAnsi="Times New Roman" w:cs="Times New Roman"/>
          <w:sz w:val="24"/>
          <w:szCs w:val="24"/>
          <w:lang/>
        </w:rPr>
        <w:t>ју положај мањина у српском друштву, при чему се и друштвено-</w:t>
      </w:r>
      <w:r w:rsidRPr="00701070">
        <w:rPr>
          <w:rFonts w:ascii="Times New Roman" w:hAnsi="Times New Roman" w:cs="Times New Roman"/>
          <w:sz w:val="24"/>
          <w:szCs w:val="24"/>
          <w:lang/>
        </w:rPr>
        <w:t>хуман</w:t>
      </w:r>
      <w:r>
        <w:rPr>
          <w:rFonts w:ascii="Times New Roman" w:hAnsi="Times New Roman" w:cs="Times New Roman"/>
          <w:sz w:val="24"/>
          <w:szCs w:val="24"/>
          <w:lang/>
        </w:rPr>
        <w:t>ис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тички научници анализирају као мањина у </w:t>
      </w:r>
      <w:r>
        <w:rPr>
          <w:rFonts w:ascii="Times New Roman" w:hAnsi="Times New Roman" w:cs="Times New Roman"/>
          <w:sz w:val="24"/>
          <w:szCs w:val="24"/>
          <w:lang/>
        </w:rPr>
        <w:t>академским оквирима. Рад, осим што је оригиналан, садржи и друш</w:t>
      </w:r>
      <w:r w:rsidRPr="00701070">
        <w:rPr>
          <w:rFonts w:ascii="Times New Roman" w:hAnsi="Times New Roman" w:cs="Times New Roman"/>
          <w:sz w:val="24"/>
          <w:szCs w:val="24"/>
          <w:lang/>
        </w:rPr>
        <w:t>твену поуку. Показује како савремена антропоогија може</w:t>
      </w:r>
      <w:r>
        <w:rPr>
          <w:rFonts w:ascii="Times New Roman" w:hAnsi="Times New Roman" w:cs="Times New Roman"/>
          <w:sz w:val="24"/>
          <w:szCs w:val="24"/>
          <w:lang/>
        </w:rPr>
        <w:t xml:space="preserve"> да рефлексивно допринесе и друш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тву (положај мањина) </w:t>
      </w:r>
      <w:r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Pr="00701070">
        <w:rPr>
          <w:rFonts w:ascii="Times New Roman" w:hAnsi="Times New Roman" w:cs="Times New Roman"/>
          <w:sz w:val="24"/>
          <w:szCs w:val="24"/>
          <w:lang/>
        </w:rPr>
        <w:t>самом н</w:t>
      </w:r>
      <w:r>
        <w:rPr>
          <w:rFonts w:ascii="Times New Roman" w:hAnsi="Times New Roman" w:cs="Times New Roman"/>
          <w:sz w:val="24"/>
          <w:szCs w:val="24"/>
          <w:lang/>
        </w:rPr>
        <w:t>аучном пољу којем припада (полож</w:t>
      </w:r>
      <w:r w:rsidRPr="00701070">
        <w:rPr>
          <w:rFonts w:ascii="Times New Roman" w:hAnsi="Times New Roman" w:cs="Times New Roman"/>
          <w:sz w:val="24"/>
          <w:szCs w:val="24"/>
          <w:lang/>
        </w:rPr>
        <w:t>ај друптвено-хуманистичких научн</w:t>
      </w:r>
      <w:r>
        <w:rPr>
          <w:rFonts w:ascii="Times New Roman" w:hAnsi="Times New Roman" w:cs="Times New Roman"/>
          <w:sz w:val="24"/>
          <w:szCs w:val="24"/>
          <w:lang/>
        </w:rPr>
        <w:t>ика), а да при свему томе корис</w:t>
      </w:r>
      <w:r w:rsidRPr="00701070">
        <w:rPr>
          <w:rFonts w:ascii="Times New Roman" w:hAnsi="Times New Roman" w:cs="Times New Roman"/>
          <w:sz w:val="24"/>
          <w:szCs w:val="24"/>
          <w:lang/>
        </w:rPr>
        <w:t>т</w:t>
      </w:r>
      <w:r>
        <w:rPr>
          <w:rFonts w:ascii="Times New Roman" w:hAnsi="Times New Roman" w:cs="Times New Roman"/>
          <w:sz w:val="24"/>
          <w:szCs w:val="24"/>
          <w:lang/>
        </w:rPr>
        <w:t>и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 квалитативни метод и њиме покаже да статистичке ана</w:t>
      </w:r>
      <w:r>
        <w:rPr>
          <w:rFonts w:ascii="Times New Roman" w:hAnsi="Times New Roman" w:cs="Times New Roman"/>
          <w:sz w:val="24"/>
          <w:szCs w:val="24"/>
          <w:lang/>
        </w:rPr>
        <w:t>л</w:t>
      </w:r>
      <w:r w:rsidRPr="00701070">
        <w:rPr>
          <w:rFonts w:ascii="Times New Roman" w:hAnsi="Times New Roman" w:cs="Times New Roman"/>
          <w:sz w:val="24"/>
          <w:szCs w:val="24"/>
          <w:lang/>
        </w:rPr>
        <w:t>изе стања науке не могу да нам приближе стварно стање на основу којег би требало креирати јавне политике у доменима образовања, науке и културе.</w:t>
      </w:r>
    </w:p>
    <w:p w:rsidR="00701070" w:rsidRPr="00701070" w:rsidRDefault="00701070" w:rsidP="00701070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У самосталном прилогу дужине поглавља у међународном тематском зборнику (објављеном у престижној интернационалнј енциклопедији антропологије) </w:t>
      </w:r>
      <w:r w:rsidRPr="00701070">
        <w:rPr>
          <w:rFonts w:ascii="Times New Roman" w:hAnsi="Times New Roman" w:cs="Times New Roman"/>
          <w:i/>
          <w:sz w:val="24"/>
          <w:szCs w:val="24"/>
        </w:rPr>
        <w:t xml:space="preserve">Anthropological aspects of </w:t>
      </w:r>
      <w:proofErr w:type="spellStart"/>
      <w:r w:rsidRPr="00701070">
        <w:rPr>
          <w:rFonts w:ascii="Times New Roman" w:hAnsi="Times New Roman" w:cs="Times New Roman"/>
          <w:i/>
          <w:sz w:val="24"/>
          <w:szCs w:val="24"/>
        </w:rPr>
        <w:t>Ibn</w:t>
      </w:r>
      <w:proofErr w:type="spellEnd"/>
      <w:r w:rsidRPr="007010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i/>
          <w:sz w:val="24"/>
          <w:szCs w:val="24"/>
        </w:rPr>
        <w:t>Khaldun's</w:t>
      </w:r>
      <w:proofErr w:type="spellEnd"/>
      <w:r w:rsidRPr="007010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i/>
          <w:sz w:val="24"/>
          <w:szCs w:val="24"/>
        </w:rPr>
        <w:t>Muqaddimah</w:t>
      </w:r>
      <w:proofErr w:type="spellEnd"/>
      <w:r w:rsidRPr="00701070">
        <w:rPr>
          <w:rFonts w:ascii="Times New Roman" w:hAnsi="Times New Roman" w:cs="Times New Roman"/>
          <w:i/>
          <w:sz w:val="24"/>
          <w:szCs w:val="24"/>
        </w:rPr>
        <w:t>: a critical examination</w:t>
      </w:r>
      <w:r w:rsidRPr="00701070">
        <w:rPr>
          <w:rFonts w:ascii="Times New Roman" w:hAnsi="Times New Roman" w:cs="Times New Roman"/>
          <w:i/>
          <w:sz w:val="24"/>
          <w:szCs w:val="24"/>
          <w:lang/>
        </w:rPr>
        <w:t>. Bérose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 др Пишев демонстрира </w:t>
      </w:r>
      <w:r w:rsidRPr="00701070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да је овладао, истовремено је унапредивши, методологију истраживања у историји антропологије. Ухвативши се у коштац са бројним и разноврсним изворима, као и интерпретацијама улоге значајног аутора у оквирима ране антропологије, у тексту је показао </w:t>
      </w:r>
      <w:r>
        <w:rPr>
          <w:rFonts w:ascii="Times New Roman" w:hAnsi="Times New Roman" w:cs="Times New Roman"/>
          <w:sz w:val="24"/>
          <w:szCs w:val="24"/>
          <w:lang/>
        </w:rPr>
        <w:t>да се концепти з</w:t>
      </w:r>
      <w:r w:rsidRPr="00701070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које се сматрало да су западни, модерни и повезани са филозофијом просветитељства могу пронаћи у много ранијим радовима, из једне различите интелектуалне традиције, и да су заправо повезани са дубинским структурама одношења према </w:t>
      </w:r>
      <w:r>
        <w:rPr>
          <w:rFonts w:ascii="Times New Roman" w:hAnsi="Times New Roman" w:cs="Times New Roman"/>
          <w:sz w:val="24"/>
          <w:szCs w:val="24"/>
          <w:lang/>
        </w:rPr>
        <w:t>ра</w:t>
      </w:r>
      <w:r w:rsidRPr="00701070">
        <w:rPr>
          <w:rFonts w:ascii="Times New Roman" w:hAnsi="Times New Roman" w:cs="Times New Roman"/>
          <w:sz w:val="24"/>
          <w:szCs w:val="24"/>
          <w:lang/>
        </w:rPr>
        <w:t>с</w:t>
      </w:r>
      <w:r>
        <w:rPr>
          <w:rFonts w:ascii="Times New Roman" w:hAnsi="Times New Roman" w:cs="Times New Roman"/>
          <w:sz w:val="24"/>
          <w:szCs w:val="24"/>
          <w:lang/>
        </w:rPr>
        <w:t>н</w:t>
      </w:r>
      <w:r w:rsidRPr="00701070">
        <w:rPr>
          <w:rFonts w:ascii="Times New Roman" w:hAnsi="Times New Roman" w:cs="Times New Roman"/>
          <w:sz w:val="24"/>
          <w:szCs w:val="24"/>
          <w:lang/>
        </w:rPr>
        <w:t>им, етничким, религијским и уопште културним разликама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које превазилазе епохе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 и интелектуалних трациција.  </w:t>
      </w:r>
    </w:p>
    <w:p w:rsidR="00701070" w:rsidRPr="00701070" w:rsidRDefault="00701070" w:rsidP="00701070">
      <w:pPr>
        <w:spacing w:after="0" w:line="240" w:lineRule="auto"/>
        <w:ind w:firstLine="397"/>
        <w:contextualSpacing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У самосталном поглављу (у међународом тематском зборнику) </w:t>
      </w:r>
      <w:r w:rsidRPr="00701070">
        <w:rPr>
          <w:rFonts w:ascii="Times New Roman" w:hAnsi="Times New Roman" w:cs="Times New Roman"/>
          <w:i/>
          <w:sz w:val="24"/>
          <w:szCs w:val="24"/>
        </w:rPr>
        <w:t>The anti-globalist discourse and nationalist appropriations: some recent developments in Serbia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 др Пишев се бави друштвено актуелном мада научно не мање важном темом – преузимањем дискурзивних стратегија, некада типичних за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прогресивне друш</w:t>
      </w:r>
      <w:r w:rsidRPr="00701070">
        <w:rPr>
          <w:rFonts w:ascii="Times New Roman" w:hAnsi="Times New Roman" w:cs="Times New Roman"/>
          <w:sz w:val="24"/>
          <w:szCs w:val="24"/>
          <w:lang/>
        </w:rPr>
        <w:t>твене покрет</w:t>
      </w:r>
      <w:r>
        <w:rPr>
          <w:rFonts w:ascii="Times New Roman" w:hAnsi="Times New Roman" w:cs="Times New Roman"/>
          <w:sz w:val="24"/>
          <w:szCs w:val="24"/>
          <w:lang/>
        </w:rPr>
        <w:t>е, од стране конзервативних друш</w:t>
      </w:r>
      <w:r w:rsidRPr="00701070">
        <w:rPr>
          <w:rFonts w:ascii="Times New Roman" w:hAnsi="Times New Roman" w:cs="Times New Roman"/>
          <w:sz w:val="24"/>
          <w:szCs w:val="24"/>
          <w:lang/>
        </w:rPr>
        <w:t>тв</w:t>
      </w:r>
      <w:r>
        <w:rPr>
          <w:rFonts w:ascii="Times New Roman" w:hAnsi="Times New Roman" w:cs="Times New Roman"/>
          <w:sz w:val="24"/>
          <w:szCs w:val="24"/>
          <w:lang/>
        </w:rPr>
        <w:t>ен</w:t>
      </w:r>
      <w:r w:rsidRPr="00701070">
        <w:rPr>
          <w:rFonts w:ascii="Times New Roman" w:hAnsi="Times New Roman" w:cs="Times New Roman"/>
          <w:sz w:val="24"/>
          <w:szCs w:val="24"/>
          <w:lang/>
        </w:rPr>
        <w:t>их покрета, група, партија и сл. Разумевање овог савременог феномена је важно због могућности које отвара у примени научне анализе из интепретативних друптвених наука и хуманистике, што је де</w:t>
      </w:r>
      <w:r>
        <w:rPr>
          <w:rFonts w:ascii="Times New Roman" w:hAnsi="Times New Roman" w:cs="Times New Roman"/>
          <w:sz w:val="24"/>
          <w:szCs w:val="24"/>
          <w:lang/>
        </w:rPr>
        <w:t>о нашег научног поља којем е</w:t>
      </w:r>
      <w:r w:rsidRPr="00701070">
        <w:rPr>
          <w:rFonts w:ascii="Times New Roman" w:hAnsi="Times New Roman" w:cs="Times New Roman"/>
          <w:sz w:val="24"/>
          <w:szCs w:val="24"/>
          <w:lang/>
        </w:rPr>
        <w:t>т</w:t>
      </w:r>
      <w:r>
        <w:rPr>
          <w:rFonts w:ascii="Times New Roman" w:hAnsi="Times New Roman" w:cs="Times New Roman"/>
          <w:sz w:val="24"/>
          <w:szCs w:val="24"/>
          <w:lang/>
        </w:rPr>
        <w:t>нологија и антропоогија несумњив</w:t>
      </w:r>
      <w:r w:rsidRPr="00701070">
        <w:rPr>
          <w:rFonts w:ascii="Times New Roman" w:hAnsi="Times New Roman" w:cs="Times New Roman"/>
          <w:sz w:val="24"/>
          <w:szCs w:val="24"/>
          <w:lang/>
        </w:rPr>
        <w:t>о припада</w:t>
      </w:r>
      <w:r>
        <w:rPr>
          <w:rFonts w:ascii="Times New Roman" w:hAnsi="Times New Roman" w:cs="Times New Roman"/>
          <w:sz w:val="24"/>
          <w:szCs w:val="24"/>
          <w:lang/>
        </w:rPr>
        <w:t>ју, у анализи али и креирању ја</w:t>
      </w:r>
      <w:r w:rsidRPr="00701070">
        <w:rPr>
          <w:rFonts w:ascii="Times New Roman" w:hAnsi="Times New Roman" w:cs="Times New Roman"/>
          <w:sz w:val="24"/>
          <w:szCs w:val="24"/>
          <w:lang/>
        </w:rPr>
        <w:t>в</w:t>
      </w:r>
      <w:r>
        <w:rPr>
          <w:rFonts w:ascii="Times New Roman" w:hAnsi="Times New Roman" w:cs="Times New Roman"/>
          <w:sz w:val="24"/>
          <w:szCs w:val="24"/>
          <w:lang/>
        </w:rPr>
        <w:t>н</w:t>
      </w:r>
      <w:r w:rsidRPr="00701070">
        <w:rPr>
          <w:rFonts w:ascii="Times New Roman" w:hAnsi="Times New Roman" w:cs="Times New Roman"/>
          <w:sz w:val="24"/>
          <w:szCs w:val="24"/>
          <w:lang/>
        </w:rPr>
        <w:t>их политика за спречавање иднетитетски заснованог фундаментализма. Чланак представња научни допринос разумевању културног фундаментализма и део је глобалн</w:t>
      </w:r>
      <w:r>
        <w:rPr>
          <w:rFonts w:ascii="Times New Roman" w:hAnsi="Times New Roman" w:cs="Times New Roman"/>
          <w:sz w:val="24"/>
          <w:szCs w:val="24"/>
          <w:lang/>
        </w:rPr>
        <w:t>ог трен</w:t>
      </w:r>
      <w:r w:rsidRPr="00701070">
        <w:rPr>
          <w:rFonts w:ascii="Times New Roman" w:hAnsi="Times New Roman" w:cs="Times New Roman"/>
          <w:sz w:val="24"/>
          <w:szCs w:val="24"/>
          <w:lang/>
        </w:rPr>
        <w:t>да суочавања наше науке са изазовима ретрадиционализације.</w:t>
      </w:r>
    </w:p>
    <w:p w:rsidR="00701070" w:rsidRPr="00701070" w:rsidRDefault="00701070" w:rsidP="00701070">
      <w:pPr>
        <w:spacing w:after="0" w:line="240" w:lineRule="auto"/>
        <w:ind w:firstLine="397"/>
        <w:contextualSpacing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01070">
        <w:rPr>
          <w:rFonts w:ascii="Times New Roman" w:hAnsi="Times New Roman" w:cs="Times New Roman"/>
          <w:sz w:val="24"/>
          <w:szCs w:val="24"/>
          <w:lang/>
        </w:rPr>
        <w:t>Коначно, поред наведених тема (историја, теорија и метод дисциплине; антропологија ислама; вредновање науке, или овде неприказани</w:t>
      </w:r>
      <w:r>
        <w:rPr>
          <w:rFonts w:ascii="Times New Roman" w:hAnsi="Times New Roman" w:cs="Times New Roman"/>
          <w:sz w:val="24"/>
          <w:szCs w:val="24"/>
          <w:lang/>
        </w:rPr>
        <w:t>х радова из антропологије књижевнос</w:t>
      </w:r>
      <w:r w:rsidRPr="00701070">
        <w:rPr>
          <w:rFonts w:ascii="Times New Roman" w:hAnsi="Times New Roman" w:cs="Times New Roman"/>
          <w:sz w:val="24"/>
          <w:szCs w:val="24"/>
          <w:lang/>
        </w:rPr>
        <w:t>т</w:t>
      </w:r>
      <w:r>
        <w:rPr>
          <w:rFonts w:ascii="Times New Roman" w:hAnsi="Times New Roman" w:cs="Times New Roman"/>
          <w:sz w:val="24"/>
          <w:szCs w:val="24"/>
          <w:lang/>
        </w:rPr>
        <w:t>и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 и филма), кандидат је посветио пажњу </w:t>
      </w:r>
      <w:r>
        <w:rPr>
          <w:rFonts w:ascii="Times New Roman" w:hAnsi="Times New Roman" w:cs="Times New Roman"/>
          <w:sz w:val="24"/>
          <w:szCs w:val="24"/>
          <w:lang/>
        </w:rPr>
        <w:t>још једној друш</w:t>
      </w:r>
      <w:r w:rsidRPr="00701070">
        <w:rPr>
          <w:rFonts w:ascii="Times New Roman" w:hAnsi="Times New Roman" w:cs="Times New Roman"/>
          <w:sz w:val="24"/>
          <w:szCs w:val="24"/>
          <w:lang/>
        </w:rPr>
        <w:t>твено актуелној теми – Ковид 19 и његови</w:t>
      </w:r>
      <w:r>
        <w:rPr>
          <w:rFonts w:ascii="Times New Roman" w:hAnsi="Times New Roman" w:cs="Times New Roman"/>
          <w:sz w:val="24"/>
          <w:szCs w:val="24"/>
          <w:lang/>
        </w:rPr>
        <w:t>м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 и</w:t>
      </w:r>
      <w:r>
        <w:rPr>
          <w:rFonts w:ascii="Times New Roman" w:hAnsi="Times New Roman" w:cs="Times New Roman"/>
          <w:sz w:val="24"/>
          <w:szCs w:val="24"/>
          <w:lang/>
        </w:rPr>
        <w:t>мпликацијама по друштвени живот, о чему на пример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 сведочи коауторски рад „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друштвена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културна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нормалност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и ковид-19 у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Србији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маја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2020. </w:t>
      </w:r>
      <w:proofErr w:type="spellStart"/>
      <w:proofErr w:type="gramStart"/>
      <w:r w:rsidRPr="00701070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01070">
        <w:rPr>
          <w:rFonts w:ascii="Times New Roman" w:hAnsi="Times New Roman" w:cs="Times New Roman"/>
          <w:sz w:val="24"/>
          <w:szCs w:val="24"/>
          <w:lang/>
        </w:rPr>
        <w:t>“. У њему се демонстрира значај електронских извора, посебно медијских, за етнолошко-антрополо</w:t>
      </w:r>
      <w:r>
        <w:rPr>
          <w:rFonts w:ascii="Times New Roman" w:hAnsi="Times New Roman" w:cs="Times New Roman"/>
          <w:sz w:val="24"/>
          <w:szCs w:val="24"/>
          <w:lang/>
        </w:rPr>
        <w:t>шку анализу креирања онога што ћ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е у одређеном културном контексту и времену бити треитрано као стварно, и официјелним каналима наметнуто </w:t>
      </w:r>
      <w:r>
        <w:rPr>
          <w:rFonts w:ascii="Times New Roman" w:hAnsi="Times New Roman" w:cs="Times New Roman"/>
          <w:sz w:val="24"/>
          <w:szCs w:val="24"/>
          <w:lang/>
        </w:rPr>
        <w:t>популацији као оквир з</w:t>
      </w:r>
      <w:r w:rsidRPr="00701070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разумевање друштвени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х криза. Рад има шире импликације од феноменолошких, и посебно је важно </w:t>
      </w:r>
      <w:r>
        <w:rPr>
          <w:rFonts w:ascii="Times New Roman" w:hAnsi="Times New Roman" w:cs="Times New Roman"/>
          <w:sz w:val="24"/>
          <w:szCs w:val="24"/>
          <w:lang/>
        </w:rPr>
        <w:t xml:space="preserve">то 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да </w:t>
      </w:r>
      <w:r>
        <w:rPr>
          <w:rFonts w:ascii="Times New Roman" w:hAnsi="Times New Roman" w:cs="Times New Roman"/>
          <w:sz w:val="24"/>
          <w:szCs w:val="24"/>
          <w:lang/>
        </w:rPr>
        <w:t>указу</w:t>
      </w:r>
      <w:r w:rsidRPr="00701070">
        <w:rPr>
          <w:rFonts w:ascii="Times New Roman" w:hAnsi="Times New Roman" w:cs="Times New Roman"/>
          <w:sz w:val="24"/>
          <w:szCs w:val="24"/>
          <w:lang/>
        </w:rPr>
        <w:t>ј</w:t>
      </w:r>
      <w:r>
        <w:rPr>
          <w:rFonts w:ascii="Times New Roman" w:hAnsi="Times New Roman" w:cs="Times New Roman"/>
          <w:sz w:val="24"/>
          <w:szCs w:val="24"/>
          <w:lang/>
        </w:rPr>
        <w:t>е</w:t>
      </w:r>
      <w:r w:rsidRPr="00701070">
        <w:rPr>
          <w:rFonts w:ascii="Times New Roman" w:hAnsi="Times New Roman" w:cs="Times New Roman"/>
          <w:sz w:val="24"/>
          <w:szCs w:val="24"/>
          <w:lang/>
        </w:rPr>
        <w:t xml:space="preserve"> на технологију управљања популацијом у савременој Србији.</w:t>
      </w:r>
    </w:p>
    <w:p w:rsidR="00701070" w:rsidRPr="00701070" w:rsidRDefault="00701070" w:rsidP="00701070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Видимо да је кандидат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одржао и 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дем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онстрирао експертизу из више теж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ишта истраживања за која је и раније биран (историја, теорија и метод; антропологија уместности и популарне културе) али да је његов главни допринос у домену антропологије ислама, исламских друштава, међурелигијских односа, интелектуалне историје Старог света и сл. због чега је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верујемо, и предложен за ово теж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иште истраживања.</w:t>
      </w:r>
    </w:p>
    <w:p w:rsidR="00701070" w:rsidRPr="00701070" w:rsidRDefault="00701070" w:rsidP="00701070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Рад кандидата одликује успост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ављена деликатна равнотежа између објављвања у иностраним и домаћим публикацијама, као и измеђ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у самосталности и способности за тимски рад, о чему сведочи удео смаосталних и колективних публикација, односно спососбност да у оквиру научноистраживачких пројеката следи сопствену инт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електуалну радизналост али и кол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ективне пројекте активности и задатке.</w:t>
      </w:r>
    </w:p>
    <w:p w:rsidR="00BE27B2" w:rsidRPr="00701070" w:rsidRDefault="00BE27B2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9069D" w:rsidRPr="00701070" w:rsidRDefault="0019069D" w:rsidP="00BE27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Ангажовање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развоју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наставе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других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делатности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Факултета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Универзитета</w:t>
      </w:r>
      <w:proofErr w:type="spellEnd"/>
    </w:p>
    <w:p w:rsidR="00BE27B2" w:rsidRPr="00701070" w:rsidRDefault="00BE27B2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9069D" w:rsidRPr="00701070" w:rsidRDefault="0019069D" w:rsidP="000C0DC0">
      <w:pPr>
        <w:spacing w:after="0" w:line="240" w:lineRule="auto"/>
        <w:ind w:firstLine="39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пријема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Филозофски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факултет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Марко Пишев је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редовно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посвећено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држао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наставу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01070">
        <w:rPr>
          <w:rFonts w:ascii="Times New Roman" w:hAnsi="Times New Roman" w:cs="Times New Roman"/>
          <w:sz w:val="24"/>
          <w:szCs w:val="24"/>
        </w:rPr>
        <w:t>Укључен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наставу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нивоима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r w:rsidR="000C0DC0">
        <w:rPr>
          <w:rFonts w:ascii="Times New Roman" w:hAnsi="Times New Roman" w:cs="Times New Roman"/>
          <w:sz w:val="24"/>
          <w:szCs w:val="24"/>
          <w:lang/>
        </w:rPr>
        <w:t>2011.</w:t>
      </w:r>
      <w:proofErr w:type="gram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01070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01070">
        <w:rPr>
          <w:rFonts w:ascii="Times New Roman" w:hAnsi="Times New Roman" w:cs="Times New Roman"/>
          <w:sz w:val="24"/>
          <w:szCs w:val="24"/>
        </w:rPr>
        <w:t>.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Осим тога, 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активан је у последиплоској настави при Ректорату. Изван Универзитета, б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ио један од оснивача програма из 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етнологије и 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антропологије у 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>НКОЦ „Вук Ка</w:t>
      </w:r>
      <w:r w:rsidR="000C0DC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аџић“ у Тршићу, где се гимназијалци, у недостатку школских предмета, обучавају за разумевање културе и културног наслеђа, а из кога 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сада и 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>регрут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ују 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>будући врсни студенти етнологије и антр</w:t>
      </w:r>
      <w:r w:rsidR="005A600D" w:rsidRPr="00701070">
        <w:rPr>
          <w:rFonts w:ascii="Times New Roman" w:hAnsi="Times New Roman" w:cs="Times New Roman"/>
          <w:sz w:val="24"/>
          <w:szCs w:val="24"/>
          <w:lang w:val="sr-Cyrl-CS"/>
        </w:rPr>
        <w:t>опологије. Иновирао је постојеће (Идентитет и сазнање, Антропо</w:t>
      </w:r>
      <w:r w:rsidR="000C0DC0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5A600D" w:rsidRPr="00701070">
        <w:rPr>
          <w:rFonts w:ascii="Times New Roman" w:hAnsi="Times New Roman" w:cs="Times New Roman"/>
          <w:sz w:val="24"/>
          <w:szCs w:val="24"/>
          <w:lang w:val="sr-Cyrl-CS"/>
        </w:rPr>
        <w:t>огија ЕУ) и конципирао и увео  нове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 предмета у наставу на Одељењу на различитим студијским нивоима (</w:t>
      </w:r>
      <w:r w:rsidR="005A600D" w:rsidRPr="00701070">
        <w:rPr>
          <w:rFonts w:ascii="Times New Roman" w:hAnsi="Times New Roman" w:cs="Times New Roman"/>
          <w:sz w:val="24"/>
          <w:szCs w:val="24"/>
          <w:lang w:val="sr-Cyrl-CS"/>
        </w:rPr>
        <w:t>Антропологија ислама, Антропологија хорора)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C0DC0">
        <w:rPr>
          <w:rFonts w:ascii="Times New Roman" w:hAnsi="Times New Roman" w:cs="Times New Roman"/>
          <w:sz w:val="24"/>
          <w:szCs w:val="24"/>
          <w:lang w:val="sr-Cyrl-CS"/>
        </w:rPr>
        <w:t>Више од десет година, о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рганизовао 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и изводио 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обавезну 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теренску праксу 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за студенте 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>студ</w:t>
      </w:r>
      <w:r w:rsidR="000C0D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F74E8" w:rsidRPr="00701070">
        <w:rPr>
          <w:rFonts w:ascii="Times New Roman" w:hAnsi="Times New Roman" w:cs="Times New Roman"/>
          <w:sz w:val="24"/>
          <w:szCs w:val="24"/>
          <w:lang w:val="sr-Cyrl-CS"/>
        </w:rPr>
        <w:t>јског програма основних студија.</w:t>
      </w:r>
      <w:r w:rsidR="000C0DC0">
        <w:rPr>
          <w:rFonts w:ascii="Times New Roman" w:hAnsi="Times New Roman" w:cs="Times New Roman"/>
          <w:sz w:val="24"/>
          <w:szCs w:val="24"/>
          <w:lang w:val="sr-Cyrl-CS"/>
        </w:rPr>
        <w:t xml:space="preserve"> Био је члан Савета Филозофског факултета у редовном мандату од 2018. до 2022. године. </w:t>
      </w:r>
      <w:r w:rsidRPr="0070107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19069D" w:rsidRPr="0070107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069D" w:rsidRPr="0070107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резултатима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студентских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евалуација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01B93">
        <w:rPr>
          <w:rFonts w:ascii="Times New Roman" w:eastAsia="Times New Roman" w:hAnsi="Times New Roman" w:cs="Times New Roman"/>
          <w:sz w:val="24"/>
          <w:szCs w:val="24"/>
          <w:lang/>
        </w:rPr>
        <w:t xml:space="preserve">просечна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оцен</w:t>
      </w:r>
      <w:proofErr w:type="spellEnd"/>
      <w:r w:rsidR="00C01B93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>проф.</w:t>
      </w:r>
      <w:proofErr w:type="gramEnd"/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Пишева </w:t>
      </w:r>
      <w:r w:rsidR="00C01B93">
        <w:rPr>
          <w:rFonts w:ascii="Times New Roman" w:eastAsia="Times New Roman" w:hAnsi="Times New Roman" w:cs="Times New Roman"/>
          <w:sz w:val="24"/>
          <w:szCs w:val="24"/>
          <w:lang/>
        </w:rPr>
        <w:t xml:space="preserve">је 4, 85. на оба предмета на основним студијама (Историја српске етнологије и Нац. е-а: Идентитет и сазнање) на којима предаје. </w:t>
      </w:r>
    </w:p>
    <w:p w:rsidR="00FF74E8" w:rsidRPr="00701070" w:rsidRDefault="00FF74E8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9069D" w:rsidRPr="0070107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периоду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последњег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избора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текуће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звање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данас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проф Пишев је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био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ментор</w:t>
      </w:r>
      <w:proofErr w:type="spellEnd"/>
      <w:r w:rsidR="00BE27B2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01B93">
        <w:rPr>
          <w:rFonts w:ascii="Times New Roman" w:eastAsia="Times New Roman" w:hAnsi="Times New Roman" w:cs="Times New Roman"/>
          <w:sz w:val="24"/>
          <w:szCs w:val="24"/>
          <w:lang/>
        </w:rPr>
        <w:t>једног докторског, два мастер и већег броја дипломских радова.</w:t>
      </w:r>
      <w:proofErr w:type="gramEnd"/>
      <w:r w:rsidR="00C01B93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74E8" w:rsidRPr="00701070" w:rsidRDefault="00FF74E8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6A5526" w:rsidRPr="00701070" w:rsidRDefault="006A5526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9069D" w:rsidRPr="00701070" w:rsidRDefault="0019069D" w:rsidP="00BE27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Учешће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стручним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организацијама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другим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делатностима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од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значаја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развој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научне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области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Факултета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Универзитета</w:t>
      </w:r>
      <w:proofErr w:type="spellEnd"/>
    </w:p>
    <w:p w:rsidR="005A600D" w:rsidRPr="00701070" w:rsidRDefault="005A600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Када је реч о стручно-професионалном доприносу, доприносу академској и широј заједници, </w:t>
      </w:r>
      <w:r w:rsidRPr="00701070">
        <w:rPr>
          <w:rFonts w:ascii="Times New Roman" w:hAnsi="Times New Roman" w:cs="Times New Roman"/>
          <w:sz w:val="24"/>
          <w:szCs w:val="24"/>
          <w:lang/>
        </w:rPr>
        <w:t>с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арадњ</w:t>
      </w:r>
      <w:proofErr w:type="spellEnd"/>
      <w:r w:rsidRPr="00701070">
        <w:rPr>
          <w:rFonts w:ascii="Times New Roman" w:hAnsi="Times New Roman" w:cs="Times New Roman"/>
          <w:sz w:val="24"/>
          <w:szCs w:val="24"/>
          <w:lang/>
        </w:rPr>
        <w:t>и</w:t>
      </w:r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високошколским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научно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истраживачким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уметности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земљи</w:t>
      </w:r>
      <w:proofErr w:type="spellEnd"/>
      <w:r w:rsidRPr="0070107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1070">
        <w:rPr>
          <w:rFonts w:ascii="Times New Roman" w:hAnsi="Times New Roman" w:cs="Times New Roman"/>
          <w:sz w:val="24"/>
          <w:szCs w:val="24"/>
        </w:rPr>
        <w:t>иностранству</w:t>
      </w:r>
      <w:proofErr w:type="spellEnd"/>
      <w:r w:rsidRPr="00701070">
        <w:rPr>
          <w:rFonts w:ascii="Times New Roman" w:hAnsi="Times New Roman" w:cs="Times New Roman"/>
          <w:sz w:val="24"/>
          <w:szCs w:val="24"/>
          <w:lang/>
        </w:rPr>
        <w:t xml:space="preserve">, допринос 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п</w:t>
      </w:r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>роф. Пишев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је на завидном нивоу. Урећује часопис Антропологија (М51) Института за етнологију и антропологију, ментор је и члан комисије за одбрану чест докторских дисертација и мастер теза,  током текућег мандата је био члана Савет Филозофског факултета Универзитета у Београду (2018-2022), ЕADS (Етнолошко-антрополошко друштво Србије), InASEA (</w:t>
      </w:r>
      <w:bookmarkStart w:id="0" w:name="_GoBack"/>
      <w:bookmarkEnd w:id="0"/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International Association for Southeast European Anthropology), EASA HOAN (European Association of Socia</w:t>
      </w:r>
      <w:r w:rsidR="00C01B93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Anthropologists, History of Anthropology Network) и предавач у НОКЦ Вук Караџић, Тршић. Посебно се истиче научноистраживачким радом. Током текућег мандата је био ангажован на следећим пројектима: SICHWEB - Serbian intangible cultural heritage in the Western Balkans: Perils and prospects of inclusive research and safeguarding (Филозофски факултет Универзитета у Београду, пројекат финансиран од стране Програма ИДЕНТИТЕТИ Фонда за науку Републике Србије) где руководи радним пакетом; Викенд нематеријалног културног наслеђа (Филозофски факултет у Београду. Пројекат финансиран од стране Министарства културе РС); Семинар нематеријалног културног наслеђа (Филозофски факултет у Београду. Пројекат финансиран од стране Министарства културе РС); Идентитетске политике Европске Уније: Прилагођавање и примена у Републици Србији (Филозофски факултет, Универзитет у Београду, финансирано од стране Министарства просвете, науке и технолошког развоја РС) настављен Програмом истраживања које Министарство науке, технолошког развоја и иновација изводи на Филозофском факултету, као и Антропологија Европске уније (Erasmus+: Higher Education – Knowledge Alliances, Bologna Support, Jean Monnet).</w:t>
      </w:r>
    </w:p>
    <w:p w:rsidR="00FF74E8" w:rsidRPr="00701070" w:rsidRDefault="00FF74E8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8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35"/>
        <w:gridCol w:w="2544"/>
        <w:gridCol w:w="5021"/>
      </w:tblGrid>
      <w:tr w:rsidR="00FF74E8" w:rsidRPr="00701070" w:rsidTr="00FF74E8">
        <w:trPr>
          <w:tblCellSpacing w:w="0" w:type="dxa"/>
        </w:trPr>
        <w:tc>
          <w:tcPr>
            <w:tcW w:w="948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rPr>
                <w:b/>
                <w:bCs/>
                <w:color w:val="000000"/>
              </w:rPr>
              <w:lastRenderedPageBreak/>
              <w:t xml:space="preserve">ОПШТИ УСЛОВ </w:t>
            </w:r>
          </w:p>
        </w:tc>
      </w:tr>
      <w:tr w:rsidR="00FF74E8" w:rsidRPr="00701070" w:rsidTr="00FF74E8">
        <w:trPr>
          <w:trHeight w:val="528"/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Испуњени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услови</w:t>
            </w:r>
            <w:proofErr w:type="spellEnd"/>
            <w:r w:rsidRPr="00701070">
              <w:rPr>
                <w:color w:val="000000"/>
              </w:rPr>
              <w:t xml:space="preserve"> за </w:t>
            </w:r>
            <w:proofErr w:type="spellStart"/>
            <w:r w:rsidRPr="00701070">
              <w:rPr>
                <w:color w:val="000000"/>
              </w:rPr>
              <w:t>избор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звање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доцента</w:t>
            </w:r>
            <w:proofErr w:type="spellEnd"/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</w:p>
        </w:tc>
      </w:tr>
      <w:tr w:rsidR="00FF74E8" w:rsidRPr="00701070" w:rsidTr="00FF74E8">
        <w:trPr>
          <w:tblCellSpacing w:w="0" w:type="dxa"/>
        </w:trPr>
        <w:tc>
          <w:tcPr>
            <w:tcW w:w="948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rPr>
                <w:color w:val="000000"/>
              </w:rPr>
              <w:t>УСЛОВИ ЗА</w:t>
            </w:r>
            <w:r w:rsidRPr="00701070">
              <w:rPr>
                <w:b/>
                <w:bCs/>
                <w:color w:val="000000"/>
              </w:rPr>
              <w:t xml:space="preserve"> СВАКИ</w:t>
            </w:r>
            <w:r w:rsidRPr="00701070">
              <w:rPr>
                <w:color w:val="000000"/>
              </w:rPr>
              <w:t xml:space="preserve"> </w:t>
            </w:r>
            <w:r w:rsidRPr="00701070">
              <w:rPr>
                <w:b/>
                <w:bCs/>
                <w:color w:val="000000"/>
              </w:rPr>
              <w:t>СЛЕДЕЋИ ИЗБОР</w:t>
            </w:r>
            <w:r w:rsidRPr="00701070">
              <w:rPr>
                <w:color w:val="000000"/>
              </w:rPr>
              <w:t xml:space="preserve"> У ЗВАЊЕ ВАНРЕДНОГ ПРОФЕСОРА</w:t>
            </w:r>
          </w:p>
        </w:tc>
      </w:tr>
      <w:tr w:rsidR="00FF74E8" w:rsidRPr="00701070" w:rsidTr="00FF74E8">
        <w:trPr>
          <w:tblCellSpacing w:w="0" w:type="dxa"/>
        </w:trPr>
        <w:tc>
          <w:tcPr>
            <w:tcW w:w="948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rPr>
                <w:color w:val="000000"/>
              </w:rPr>
              <w:t>ОБАВЕЗНИ УСЛОВИ:</w:t>
            </w:r>
          </w:p>
        </w:tc>
      </w:tr>
      <w:tr w:rsidR="00FF74E8" w:rsidRPr="00701070" w:rsidTr="00FF74E8">
        <w:trPr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Објављен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један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рад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из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категорије</w:t>
            </w:r>
            <w:proofErr w:type="spellEnd"/>
            <w:r w:rsidRPr="00701070">
              <w:rPr>
                <w:color w:val="000000"/>
              </w:rPr>
              <w:t xml:space="preserve"> М20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четири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рада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из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категорије</w:t>
            </w:r>
            <w:proofErr w:type="spellEnd"/>
            <w:r w:rsidRPr="00701070">
              <w:rPr>
                <w:color w:val="000000"/>
              </w:rPr>
              <w:t xml:space="preserve"> М51 у </w:t>
            </w:r>
            <w:proofErr w:type="spellStart"/>
            <w:r w:rsidRPr="00701070">
              <w:rPr>
                <w:color w:val="000000"/>
              </w:rPr>
              <w:t>периоду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од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последњег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избора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из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научне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области</w:t>
            </w:r>
            <w:proofErr w:type="spellEnd"/>
            <w:r w:rsidRPr="00701070">
              <w:rPr>
                <w:color w:val="000000"/>
              </w:rPr>
              <w:t xml:space="preserve"> за </w:t>
            </w:r>
            <w:proofErr w:type="spellStart"/>
            <w:r w:rsidRPr="00701070">
              <w:rPr>
                <w:color w:val="000000"/>
              </w:rPr>
              <w:t>коју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бира</w:t>
            </w:r>
            <w:proofErr w:type="spellEnd"/>
            <w:r w:rsidRPr="00701070">
              <w:rPr>
                <w:color w:val="000000"/>
              </w:rPr>
              <w:t xml:space="preserve">. </w:t>
            </w:r>
            <w:r w:rsidRPr="00701070">
              <w:rPr>
                <w:color w:val="000000"/>
                <w:lang/>
              </w:rPr>
              <w:t>Рад у категоријама М22 М23 и М24 може бити замењен са радома у категоријама М41, М42 и М11-М13, а рад  у категоријама М23 и М24 са радом у категорији М41, М42 и М11-М14.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proofErr w:type="spellStart"/>
            <w:r w:rsidRPr="00701070">
              <w:t>Индекс</w:t>
            </w:r>
            <w:proofErr w:type="spellEnd"/>
            <w:r w:rsidRPr="00701070">
              <w:t xml:space="preserve"> "</w:t>
            </w:r>
            <w:proofErr w:type="spellStart"/>
            <w:r w:rsidRPr="00701070">
              <w:t>корона</w:t>
            </w:r>
            <w:proofErr w:type="spellEnd"/>
            <w:proofErr w:type="gramStart"/>
            <w:r w:rsidRPr="00701070">
              <w:t>" :</w:t>
            </w:r>
            <w:proofErr w:type="gramEnd"/>
            <w:r w:rsidRPr="00701070">
              <w:t xml:space="preserve"> </w:t>
            </w:r>
            <w:proofErr w:type="spellStart"/>
            <w:r w:rsidRPr="00701070">
              <w:t>симболичка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употреба</w:t>
            </w:r>
            <w:proofErr w:type="spellEnd"/>
            <w:r w:rsidRPr="00701070">
              <w:t xml:space="preserve"> ковида-19 у </w:t>
            </w:r>
            <w:proofErr w:type="spellStart"/>
            <w:r w:rsidRPr="00701070">
              <w:t>јавном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говору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Србије</w:t>
            </w:r>
            <w:proofErr w:type="spellEnd"/>
            <w:r w:rsidRPr="00701070">
              <w:t xml:space="preserve">. </w:t>
            </w:r>
            <w:proofErr w:type="spellStart"/>
            <w:r w:rsidRPr="00701070">
              <w:t>Етноантрополошки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проблеми</w:t>
            </w:r>
            <w:proofErr w:type="spellEnd"/>
            <w:r w:rsidRPr="00701070">
              <w:t xml:space="preserve"> (</w:t>
            </w:r>
            <w:proofErr w:type="spellStart"/>
            <w:r w:rsidRPr="00701070">
              <w:t>Год</w:t>
            </w:r>
            <w:proofErr w:type="spellEnd"/>
            <w:r w:rsidRPr="00701070">
              <w:t xml:space="preserve">. 15, </w:t>
            </w:r>
            <w:proofErr w:type="spellStart"/>
            <w:r w:rsidRPr="00701070">
              <w:t>св</w:t>
            </w:r>
            <w:proofErr w:type="spellEnd"/>
            <w:r w:rsidRPr="00701070">
              <w:t xml:space="preserve">. 3, 2020, </w:t>
            </w:r>
            <w:proofErr w:type="spellStart"/>
            <w:r w:rsidRPr="00701070">
              <w:t>стр</w:t>
            </w:r>
            <w:proofErr w:type="spellEnd"/>
            <w:r w:rsidRPr="00701070">
              <w:t>. [845]-877.)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proofErr w:type="spellStart"/>
            <w:r w:rsidRPr="00701070">
              <w:t>Нова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друштвена</w:t>
            </w:r>
            <w:proofErr w:type="spellEnd"/>
            <w:r w:rsidRPr="00701070">
              <w:t xml:space="preserve"> и </w:t>
            </w:r>
            <w:proofErr w:type="spellStart"/>
            <w:r w:rsidRPr="00701070">
              <w:t>културна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нормалност</w:t>
            </w:r>
            <w:proofErr w:type="spellEnd"/>
            <w:r w:rsidRPr="00701070">
              <w:t xml:space="preserve"> и ковид-19 у </w:t>
            </w:r>
            <w:proofErr w:type="spellStart"/>
            <w:r w:rsidRPr="00701070">
              <w:t>Србији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од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фебруара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до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маја</w:t>
            </w:r>
            <w:proofErr w:type="spellEnd"/>
            <w:r w:rsidRPr="00701070">
              <w:t xml:space="preserve"> 2020. </w:t>
            </w:r>
            <w:proofErr w:type="spellStart"/>
            <w:proofErr w:type="gramStart"/>
            <w:r w:rsidRPr="00701070">
              <w:t>године</w:t>
            </w:r>
            <w:proofErr w:type="spellEnd"/>
            <w:proofErr w:type="gramEnd"/>
            <w:r w:rsidRPr="00701070">
              <w:t>.</w:t>
            </w:r>
            <w:r w:rsidRPr="00701070">
              <w:rPr>
                <w:lang/>
              </w:rPr>
              <w:t xml:space="preserve"> Етноантрополошки проблеми (год. 15, св. 4, 2020, стр. [949]-978).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r w:rsidRPr="00701070">
              <w:t xml:space="preserve"> </w:t>
            </w:r>
            <w:proofErr w:type="spellStart"/>
            <w:r w:rsidRPr="00701070">
              <w:t>Шумови</w:t>
            </w:r>
            <w:proofErr w:type="spellEnd"/>
            <w:r w:rsidRPr="00701070">
              <w:t xml:space="preserve"> у </w:t>
            </w:r>
            <w:proofErr w:type="spellStart"/>
            <w:proofErr w:type="gramStart"/>
            <w:r w:rsidRPr="00701070">
              <w:t>комуникацији</w:t>
            </w:r>
            <w:proofErr w:type="spellEnd"/>
            <w:r w:rsidRPr="00701070">
              <w:t xml:space="preserve"> :</w:t>
            </w:r>
            <w:proofErr w:type="gramEnd"/>
            <w:r w:rsidRPr="00701070">
              <w:t xml:space="preserve"> "</w:t>
            </w:r>
            <w:proofErr w:type="spellStart"/>
            <w:r w:rsidRPr="00701070">
              <w:t>двострука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обавезност</w:t>
            </w:r>
            <w:proofErr w:type="spellEnd"/>
            <w:r w:rsidRPr="00701070">
              <w:t xml:space="preserve">" </w:t>
            </w:r>
            <w:proofErr w:type="spellStart"/>
            <w:r w:rsidRPr="00701070">
              <w:t>током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епидемије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ковида</w:t>
            </w:r>
            <w:proofErr w:type="spellEnd"/>
            <w:r w:rsidRPr="00701070">
              <w:t xml:space="preserve"> 19 у </w:t>
            </w:r>
            <w:proofErr w:type="spellStart"/>
            <w:r w:rsidRPr="00701070">
              <w:t>Србији</w:t>
            </w:r>
            <w:proofErr w:type="spellEnd"/>
            <w:r w:rsidRPr="00701070">
              <w:rPr>
                <w:lang/>
              </w:rPr>
              <w:t>. Гласник Етнографског института САНУ (69, св. 3, 2021, стр. 593-608).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r w:rsidRPr="00701070">
              <w:t xml:space="preserve">О </w:t>
            </w:r>
            <w:proofErr w:type="spellStart"/>
            <w:r w:rsidRPr="00701070">
              <w:t>повезаности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заштите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мањинског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нематеријалног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културног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наслеђа</w:t>
            </w:r>
            <w:proofErr w:type="spellEnd"/>
            <w:r w:rsidRPr="00701070">
              <w:t xml:space="preserve"> и </w:t>
            </w:r>
            <w:proofErr w:type="spellStart"/>
            <w:r w:rsidRPr="00701070">
              <w:t>вредновања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друштвено-хуманистичких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наука</w:t>
            </w:r>
            <w:proofErr w:type="spellEnd"/>
            <w:r w:rsidRPr="00701070">
              <w:t xml:space="preserve"> у </w:t>
            </w:r>
            <w:proofErr w:type="spellStart"/>
            <w:r w:rsidRPr="00701070">
              <w:t>Републици</w:t>
            </w:r>
            <w:proofErr w:type="spellEnd"/>
            <w:r w:rsidRPr="00701070">
              <w:t xml:space="preserve"> </w:t>
            </w:r>
            <w:proofErr w:type="spellStart"/>
            <w:proofErr w:type="gramStart"/>
            <w:r w:rsidRPr="00701070">
              <w:t>Србији</w:t>
            </w:r>
            <w:proofErr w:type="spellEnd"/>
            <w:r w:rsidRPr="00701070">
              <w:t xml:space="preserve"> :</w:t>
            </w:r>
            <w:proofErr w:type="gramEnd"/>
            <w:r w:rsidRPr="00701070">
              <w:t xml:space="preserve"> </w:t>
            </w:r>
            <w:proofErr w:type="spellStart"/>
            <w:r w:rsidRPr="00701070">
              <w:t>прелиминарна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разматрања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резултата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укрштених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истраживања</w:t>
            </w:r>
            <w:proofErr w:type="spellEnd"/>
            <w:r w:rsidRPr="00701070">
              <w:rPr>
                <w:lang/>
              </w:rPr>
              <w:t>. Етноантрополошки проблеми (Год. 16, св. 2, 2021, стр. [375]-390.)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r w:rsidRPr="00701070">
              <w:rPr>
                <w:lang/>
              </w:rPr>
              <w:t>Чудовишни хронотопи у филмовима Ђорђа Кадијевића. У: Liber monstrorum balcanorum : чудовишни свијет еуропске маргине, Леванат-Перичић, Миранда и Томислав Ороз (ур.), Загреб : Јесенски и Турк : Институт за етнологију и фолклористику, 2019, стр. 37-55.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proofErr w:type="spellStart"/>
            <w:r w:rsidRPr="00701070">
              <w:t>Чајкановићева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проучавања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народних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веровања</w:t>
            </w:r>
            <w:proofErr w:type="spellEnd"/>
            <w:r w:rsidRPr="00701070">
              <w:t xml:space="preserve"> о </w:t>
            </w:r>
            <w:proofErr w:type="spellStart"/>
            <w:r w:rsidRPr="00701070">
              <w:t>биљу</w:t>
            </w:r>
            <w:proofErr w:type="spellEnd"/>
            <w:r w:rsidRPr="00701070">
              <w:t xml:space="preserve"> у </w:t>
            </w:r>
            <w:proofErr w:type="spellStart"/>
            <w:r w:rsidRPr="00701070">
              <w:t>светлу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когнитивних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етноботаничких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истраживања</w:t>
            </w:r>
            <w:proofErr w:type="spellEnd"/>
            <w:r w:rsidRPr="00701070">
              <w:rPr>
                <w:lang/>
              </w:rPr>
              <w:t>. Књижевна историја (Год. 53, бр. 174, 2021, стр. 67-94).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r w:rsidRPr="00701070">
              <w:rPr>
                <w:lang/>
              </w:rPr>
              <w:t xml:space="preserve">On the counter-European consequences of SSH evaluation in Serbia : the results </w:t>
            </w:r>
            <w:r w:rsidRPr="00701070">
              <w:rPr>
                <w:lang/>
              </w:rPr>
              <w:lastRenderedPageBreak/>
              <w:t>of a qualitative fieldwork study. Антропологија (Br. 21, sv. 1, 2021, str. 71-84)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r w:rsidRPr="00701070">
              <w:t xml:space="preserve">Anthropological aspects of </w:t>
            </w:r>
            <w:proofErr w:type="spellStart"/>
            <w:r w:rsidRPr="00701070">
              <w:t>Ibn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Khaldun's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Muqaddimah</w:t>
            </w:r>
            <w:proofErr w:type="spellEnd"/>
            <w:r w:rsidRPr="00701070">
              <w:t>: a critical examination</w:t>
            </w:r>
            <w:r w:rsidRPr="00701070">
              <w:rPr>
                <w:lang/>
              </w:rPr>
              <w:t>. Bérose. [Paris] : IIAC-LAHIC ISSN 2648-2770 http://www.berose.fr/article1777.html?lang=fr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proofErr w:type="spellStart"/>
            <w:r w:rsidRPr="00701070">
              <w:t>Онирично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подривање</w:t>
            </w:r>
            <w:proofErr w:type="spellEnd"/>
            <w:r w:rsidRPr="00701070">
              <w:t xml:space="preserve"> </w:t>
            </w:r>
            <w:proofErr w:type="spellStart"/>
            <w:proofErr w:type="gramStart"/>
            <w:r w:rsidRPr="00701070">
              <w:t>стварности</w:t>
            </w:r>
            <w:proofErr w:type="spellEnd"/>
            <w:r w:rsidRPr="00701070">
              <w:t xml:space="preserve"> :</w:t>
            </w:r>
            <w:proofErr w:type="gramEnd"/>
            <w:r w:rsidRPr="00701070">
              <w:t xml:space="preserve"> </w:t>
            </w:r>
            <w:proofErr w:type="spellStart"/>
            <w:r w:rsidRPr="00701070">
              <w:t>натприродна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страва</w:t>
            </w:r>
            <w:proofErr w:type="spellEnd"/>
            <w:r w:rsidRPr="00701070">
              <w:t xml:space="preserve"> и </w:t>
            </w:r>
            <w:proofErr w:type="spellStart"/>
            <w:r w:rsidRPr="00701070">
              <w:t>нихилизам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Томаса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Лиготија</w:t>
            </w:r>
            <w:proofErr w:type="spellEnd"/>
            <w:r w:rsidRPr="00701070">
              <w:rPr>
                <w:lang/>
              </w:rPr>
              <w:t>. Култура : часопис за теорију и социологију културе и културну политику. (Бр. 163, 2019, стр. 97-115).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proofErr w:type="spellStart"/>
            <w:r w:rsidRPr="00701070">
              <w:t>Између</w:t>
            </w:r>
            <w:proofErr w:type="spellEnd"/>
            <w:r w:rsidRPr="00701070">
              <w:t xml:space="preserve"> "</w:t>
            </w:r>
            <w:proofErr w:type="spellStart"/>
            <w:r w:rsidRPr="00701070">
              <w:t>азијатског</w:t>
            </w:r>
            <w:proofErr w:type="spellEnd"/>
            <w:r w:rsidRPr="00701070">
              <w:t xml:space="preserve">" </w:t>
            </w:r>
            <w:proofErr w:type="spellStart"/>
            <w:r w:rsidRPr="00701070">
              <w:t>ислама</w:t>
            </w:r>
            <w:proofErr w:type="spellEnd"/>
            <w:r w:rsidRPr="00701070">
              <w:t xml:space="preserve"> и "</w:t>
            </w:r>
            <w:proofErr w:type="spellStart"/>
            <w:r w:rsidRPr="00701070">
              <w:t>православног</w:t>
            </w:r>
            <w:proofErr w:type="spellEnd"/>
            <w:r w:rsidRPr="00701070">
              <w:t xml:space="preserve">" </w:t>
            </w:r>
            <w:proofErr w:type="spellStart"/>
            <w:proofErr w:type="gramStart"/>
            <w:r w:rsidRPr="00701070">
              <w:t>словенства</w:t>
            </w:r>
            <w:proofErr w:type="spellEnd"/>
            <w:r w:rsidRPr="00701070">
              <w:t xml:space="preserve"> :</w:t>
            </w:r>
            <w:proofErr w:type="gramEnd"/>
            <w:r w:rsidRPr="00701070">
              <w:t xml:space="preserve"> </w:t>
            </w:r>
            <w:proofErr w:type="spellStart"/>
            <w:r w:rsidRPr="00701070">
              <w:t>југословенски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муслимани</w:t>
            </w:r>
            <w:proofErr w:type="spellEnd"/>
            <w:r w:rsidRPr="00701070">
              <w:t xml:space="preserve"> у </w:t>
            </w:r>
            <w:proofErr w:type="spellStart"/>
            <w:r w:rsidRPr="00701070">
              <w:t>раној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српској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етнологији</w:t>
            </w:r>
            <w:proofErr w:type="spellEnd"/>
            <w:r w:rsidRPr="00701070">
              <w:rPr>
                <w:lang/>
              </w:rPr>
              <w:t>. Антропологија (Br. 19, sv. 3, 2019, str. 171-208)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proofErr w:type="spellStart"/>
            <w:r w:rsidRPr="00701070">
              <w:t>Даље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од</w:t>
            </w:r>
            <w:proofErr w:type="spellEnd"/>
            <w:r w:rsidRPr="00701070">
              <w:t xml:space="preserve"> </w:t>
            </w:r>
            <w:proofErr w:type="spellStart"/>
            <w:proofErr w:type="gramStart"/>
            <w:r w:rsidRPr="00701070">
              <w:t>слике</w:t>
            </w:r>
            <w:proofErr w:type="spellEnd"/>
            <w:r w:rsidRPr="00701070">
              <w:t xml:space="preserve"> :</w:t>
            </w:r>
            <w:proofErr w:type="gramEnd"/>
            <w:r w:rsidRPr="00701070">
              <w:t xml:space="preserve"> </w:t>
            </w:r>
            <w:proofErr w:type="spellStart"/>
            <w:r w:rsidRPr="00701070">
              <w:t>криза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плурализма</w:t>
            </w:r>
            <w:proofErr w:type="spellEnd"/>
            <w:r w:rsidRPr="00701070">
              <w:t xml:space="preserve"> у </w:t>
            </w:r>
            <w:proofErr w:type="spellStart"/>
            <w:r w:rsidRPr="00701070">
              <w:t>Србији</w:t>
            </w:r>
            <w:proofErr w:type="spellEnd"/>
            <w:r w:rsidRPr="00701070">
              <w:t xml:space="preserve"> и </w:t>
            </w:r>
            <w:proofErr w:type="spellStart"/>
            <w:r w:rsidRPr="00701070">
              <w:t>њене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последице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на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примеру</w:t>
            </w:r>
            <w:proofErr w:type="spellEnd"/>
            <w:r w:rsidRPr="00701070">
              <w:t xml:space="preserve"> </w:t>
            </w:r>
            <w:proofErr w:type="spellStart"/>
            <w:r w:rsidRPr="00701070">
              <w:t>случаја</w:t>
            </w:r>
            <w:proofErr w:type="spellEnd"/>
            <w:r w:rsidRPr="00701070">
              <w:t xml:space="preserve"> "</w:t>
            </w:r>
            <w:proofErr w:type="spellStart"/>
            <w:r w:rsidRPr="00701070">
              <w:t>Кењкавац</w:t>
            </w:r>
            <w:proofErr w:type="spellEnd"/>
            <w:r w:rsidRPr="00701070">
              <w:t>"</w:t>
            </w:r>
            <w:r w:rsidRPr="00701070">
              <w:rPr>
                <w:lang/>
              </w:rPr>
              <w:t>. Ковид-19 у Србији ‘20 : зборник радова. Београд : Универзитет, Филозофски факултет, 2021 (стр. 67-87).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contextualSpacing/>
            </w:pPr>
            <w:r w:rsidRPr="00701070">
              <w:t xml:space="preserve">The anti-globalist discourse and nationalist </w:t>
            </w:r>
            <w:proofErr w:type="gramStart"/>
            <w:r w:rsidRPr="00701070">
              <w:t>appropriations :</w:t>
            </w:r>
            <w:proofErr w:type="gramEnd"/>
            <w:r w:rsidRPr="00701070">
              <w:t xml:space="preserve"> some recent developments in Serbia</w:t>
            </w:r>
            <w:r w:rsidRPr="00701070">
              <w:rPr>
                <w:lang/>
              </w:rPr>
              <w:t>. У: We, the people of the united Europe : reflections on the European state of mind, Montanari, Laura (ур.) Napoli : Editoriale Scientifica s.r.l., 2022, стр. 295-304.</w:t>
            </w:r>
          </w:p>
        </w:tc>
      </w:tr>
      <w:tr w:rsidR="00FF74E8" w:rsidRPr="00701070" w:rsidTr="00FF74E8">
        <w:trPr>
          <w:trHeight w:val="300"/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color w:val="000000"/>
              </w:rPr>
            </w:pPr>
            <w:proofErr w:type="spellStart"/>
            <w:r w:rsidRPr="00701070">
              <w:rPr>
                <w:color w:val="000000"/>
              </w:rPr>
              <w:lastRenderedPageBreak/>
              <w:t>Искуство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педагошком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t>раду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студентима</w:t>
            </w:r>
            <w:proofErr w:type="spellEnd"/>
            <w:r w:rsidRPr="00701070">
              <w:rPr>
                <w:color w:val="000000"/>
              </w:rPr>
              <w:t>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Универзитет у Београду, Филозофски факултет, Одељење за етнологију и антропологију, </w:t>
            </w:r>
            <w:r w:rsidRPr="00701070">
              <w:rPr>
                <w:b/>
                <w:lang/>
              </w:rPr>
              <w:t>основне</w:t>
            </w:r>
            <w:r w:rsidRPr="00701070">
              <w:rPr>
                <w:lang/>
              </w:rPr>
              <w:t xml:space="preserve"> студије: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2"/>
              </w:numPr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>Историја српске етнологије (1. година студија).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2"/>
              </w:numPr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>Национална етнологија и антропологија - Идентитет и сазнање (4. година студија)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2"/>
              </w:numPr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Национална етнологија и антропологија – антропологија Европске Уније. 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Универзитет у Београду, Филозофски </w:t>
            </w:r>
            <w:r w:rsidRPr="00701070">
              <w:rPr>
                <w:lang/>
              </w:rPr>
              <w:lastRenderedPageBreak/>
              <w:t xml:space="preserve">факултет, Одељење за етнологију и антропологију, </w:t>
            </w:r>
            <w:r w:rsidRPr="00701070">
              <w:rPr>
                <w:b/>
                <w:lang/>
              </w:rPr>
              <w:t>мастер</w:t>
            </w:r>
            <w:r w:rsidRPr="00701070">
              <w:rPr>
                <w:lang/>
              </w:rPr>
              <w:t xml:space="preserve"> студије: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3"/>
              </w:numPr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>Антропологија хорора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3"/>
              </w:numPr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>Антропологија ЕУ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ind w:left="36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Универзитет у Београду, Филозофски факултет, Одељење за етнологију и антропологију, </w:t>
            </w:r>
            <w:r w:rsidRPr="00701070">
              <w:rPr>
                <w:b/>
                <w:lang/>
              </w:rPr>
              <w:t>докторске</w:t>
            </w:r>
            <w:r w:rsidRPr="00701070">
              <w:rPr>
                <w:lang/>
              </w:rPr>
              <w:t xml:space="preserve"> студије: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4"/>
              </w:numPr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>Антропологија ислама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ind w:left="36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Униврзитет у Београду – Религија у друштву, култури и европским интеграцијама, </w:t>
            </w:r>
            <w:r w:rsidRPr="00701070">
              <w:rPr>
                <w:b/>
                <w:lang/>
              </w:rPr>
              <w:t xml:space="preserve">мастер </w:t>
            </w:r>
            <w:r w:rsidRPr="00701070">
              <w:rPr>
                <w:lang/>
              </w:rPr>
              <w:t xml:space="preserve">модул: </w:t>
            </w:r>
          </w:p>
          <w:p w:rsidR="00FF74E8" w:rsidRPr="00701070" w:rsidRDefault="00FF74E8" w:rsidP="00BE27B2">
            <w:pPr>
              <w:pStyle w:val="NormalWeb"/>
              <w:numPr>
                <w:ilvl w:val="0"/>
                <w:numId w:val="5"/>
              </w:numPr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>Ислам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ind w:left="36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Универзитет у Београду, Филозофски факултет, Одељење за етнологију и антропологију: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ind w:left="36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*Руководилац обавезне теренске праксе за студенте 3. године основних студија </w:t>
            </w:r>
          </w:p>
        </w:tc>
      </w:tr>
      <w:tr w:rsidR="00FF74E8" w:rsidRPr="00701070" w:rsidTr="00FF74E8">
        <w:trPr>
          <w:trHeight w:val="300"/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color w:val="000000"/>
              </w:rPr>
            </w:pPr>
            <w:proofErr w:type="spellStart"/>
            <w:r w:rsidRPr="00701070">
              <w:rPr>
                <w:color w:val="000000"/>
              </w:rPr>
              <w:lastRenderedPageBreak/>
              <w:t>Позитивна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оцена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педагошког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рада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добијена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студентским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анкетама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током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целокупног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протеклог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изборног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периода</w:t>
            </w:r>
            <w:proofErr w:type="spellEnd"/>
            <w:r w:rsidRPr="00701070">
              <w:rPr>
                <w:color w:val="000000"/>
              </w:rPr>
              <w:t>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Просечна оцена: 4, 85. Прилози се налазе у посебним документима. </w:t>
            </w:r>
          </w:p>
        </w:tc>
      </w:tr>
      <w:tr w:rsidR="00FF74E8" w:rsidRPr="00701070" w:rsidTr="00FF74E8">
        <w:trPr>
          <w:trHeight w:val="1140"/>
          <w:tblCellSpacing w:w="0" w:type="dxa"/>
        </w:trPr>
        <w:tc>
          <w:tcPr>
            <w:tcW w:w="29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jc w:val="center"/>
            </w:pPr>
            <w:r w:rsidRPr="00701070">
              <w:rPr>
                <w:b/>
                <w:bCs/>
                <w:color w:val="000000"/>
              </w:rPr>
              <w:t>ИЗБОРНИ УСЛОВИ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jc w:val="center"/>
            </w:pPr>
            <w:r w:rsidRPr="00701070">
              <w:rPr>
                <w:b/>
                <w:bCs/>
                <w:color w:val="000000"/>
              </w:rPr>
              <w:t>(</w:t>
            </w:r>
            <w:proofErr w:type="spellStart"/>
            <w:r w:rsidRPr="00701070">
              <w:rPr>
                <w:b/>
                <w:bCs/>
                <w:color w:val="000000"/>
              </w:rPr>
              <w:t>минимално</w:t>
            </w:r>
            <w:proofErr w:type="spellEnd"/>
            <w:r w:rsidRPr="00701070">
              <w:rPr>
                <w:b/>
                <w:bCs/>
                <w:color w:val="000000"/>
              </w:rPr>
              <w:t xml:space="preserve"> 2 </w:t>
            </w:r>
            <w:proofErr w:type="spellStart"/>
            <w:r w:rsidRPr="00701070">
              <w:rPr>
                <w:b/>
                <w:bCs/>
                <w:color w:val="000000"/>
              </w:rPr>
              <w:t>од</w:t>
            </w:r>
            <w:proofErr w:type="spellEnd"/>
            <w:r w:rsidRPr="00701070">
              <w:rPr>
                <w:b/>
                <w:bCs/>
                <w:color w:val="000000"/>
              </w:rPr>
              <w:t xml:space="preserve"> 3 </w:t>
            </w:r>
            <w:proofErr w:type="spellStart"/>
            <w:r w:rsidRPr="00701070">
              <w:rPr>
                <w:b/>
                <w:bCs/>
                <w:color w:val="000000"/>
              </w:rPr>
              <w:t>услова</w:t>
            </w:r>
            <w:proofErr w:type="spellEnd"/>
            <w:r w:rsidRPr="00701070">
              <w:rPr>
                <w:b/>
                <w:bCs/>
                <w:color w:val="000000"/>
              </w:rPr>
              <w:t>)</w:t>
            </w:r>
          </w:p>
        </w:tc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jc w:val="center"/>
            </w:pPr>
            <w:proofErr w:type="spellStart"/>
            <w:r w:rsidRPr="00701070">
              <w:rPr>
                <w:b/>
                <w:bCs/>
                <w:color w:val="000000"/>
              </w:rPr>
              <w:t>Ближе</w:t>
            </w:r>
            <w:proofErr w:type="spellEnd"/>
            <w:r w:rsidRPr="0070107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01070">
              <w:rPr>
                <w:b/>
                <w:bCs/>
                <w:color w:val="000000"/>
              </w:rPr>
              <w:t>одреднице</w:t>
            </w:r>
            <w:proofErr w:type="spellEnd"/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jc w:val="center"/>
            </w:pPr>
            <w:r w:rsidRPr="00701070">
              <w:rPr>
                <w:b/>
                <w:bCs/>
                <w:color w:val="000000"/>
              </w:rPr>
              <w:t>(</w:t>
            </w:r>
            <w:proofErr w:type="spellStart"/>
            <w:r w:rsidRPr="00701070">
              <w:rPr>
                <w:b/>
                <w:bCs/>
                <w:color w:val="000000"/>
              </w:rPr>
              <w:t>најмање</w:t>
            </w:r>
            <w:proofErr w:type="spellEnd"/>
            <w:r w:rsidRPr="0070107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01070">
              <w:rPr>
                <w:b/>
                <w:bCs/>
                <w:color w:val="000000"/>
              </w:rPr>
              <w:t>пo</w:t>
            </w:r>
            <w:proofErr w:type="spellEnd"/>
            <w:r w:rsidRPr="0070107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01070">
              <w:rPr>
                <w:b/>
                <w:bCs/>
                <w:color w:val="000000"/>
              </w:rPr>
              <w:t>једна</w:t>
            </w:r>
            <w:proofErr w:type="spellEnd"/>
            <w:r w:rsidRPr="0070107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01070">
              <w:rPr>
                <w:b/>
                <w:bCs/>
                <w:color w:val="000000"/>
              </w:rPr>
              <w:t>из</w:t>
            </w:r>
            <w:proofErr w:type="spellEnd"/>
            <w:r w:rsidRPr="00701070">
              <w:rPr>
                <w:b/>
                <w:bCs/>
                <w:color w:val="000000"/>
              </w:rPr>
              <w:t xml:space="preserve"> 2 </w:t>
            </w:r>
            <w:proofErr w:type="spellStart"/>
            <w:r w:rsidRPr="00701070">
              <w:rPr>
                <w:b/>
                <w:bCs/>
                <w:color w:val="000000"/>
              </w:rPr>
              <w:t>изборна</w:t>
            </w:r>
            <w:proofErr w:type="spellEnd"/>
            <w:r w:rsidRPr="0070107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01070">
              <w:rPr>
                <w:b/>
                <w:bCs/>
                <w:color w:val="000000"/>
              </w:rPr>
              <w:t>услова</w:t>
            </w:r>
            <w:proofErr w:type="spellEnd"/>
            <w:r w:rsidRPr="00701070">
              <w:rPr>
                <w:b/>
                <w:bCs/>
                <w:color w:val="000000"/>
              </w:rPr>
              <w:t>)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</w:p>
        </w:tc>
      </w:tr>
      <w:tr w:rsidR="00FF74E8" w:rsidRPr="00701070" w:rsidTr="00FF74E8">
        <w:trPr>
          <w:tblCellSpacing w:w="0" w:type="dxa"/>
        </w:trPr>
        <w:tc>
          <w:tcPr>
            <w:tcW w:w="29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rPr>
                <w:color w:val="000000"/>
              </w:rPr>
              <w:t xml:space="preserve">1. </w:t>
            </w:r>
            <w:proofErr w:type="spellStart"/>
            <w:r w:rsidRPr="00701070">
              <w:rPr>
                <w:color w:val="000000"/>
                <w:u w:val="single"/>
              </w:rPr>
              <w:t>Стручно</w:t>
            </w:r>
            <w:proofErr w:type="spellEnd"/>
            <w:r w:rsidRPr="00701070">
              <w:rPr>
                <w:color w:val="000000"/>
                <w:u w:val="single"/>
              </w:rPr>
              <w:t xml:space="preserve">- </w:t>
            </w:r>
            <w:proofErr w:type="spellStart"/>
            <w:r w:rsidRPr="00701070">
              <w:rPr>
                <w:color w:val="000000"/>
                <w:u w:val="single"/>
              </w:rPr>
              <w:t>професионални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допринос</w:t>
            </w:r>
            <w:proofErr w:type="spellEnd"/>
            <w:r w:rsidRPr="00701070">
              <w:rPr>
                <w:color w:val="000000"/>
              </w:rPr>
              <w:t xml:space="preserve"> </w:t>
            </w:r>
          </w:p>
        </w:tc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Председник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члан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уређивачког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одбора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научних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часописа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зборника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радова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земљи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иностранству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Председник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члан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организационог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научног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одбора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научним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скуповима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националног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међународног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нивоа</w:t>
            </w:r>
            <w:proofErr w:type="spellEnd"/>
            <w:r w:rsidRPr="00701070">
              <w:rPr>
                <w:color w:val="000000"/>
              </w:rPr>
              <w:t>.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Председник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члан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комисија</w:t>
            </w:r>
            <w:proofErr w:type="spellEnd"/>
            <w:r w:rsidRPr="00701070">
              <w:rPr>
                <w:color w:val="000000"/>
              </w:rPr>
              <w:t xml:space="preserve"> за </w:t>
            </w:r>
            <w:proofErr w:type="spellStart"/>
            <w:r w:rsidRPr="00701070">
              <w:rPr>
                <w:color w:val="000000"/>
              </w:rPr>
              <w:t>израду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завршних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радова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академским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мастер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докторским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студијама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Руководилац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lastRenderedPageBreak/>
              <w:t>сарадник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домаћим</w:t>
            </w:r>
            <w:proofErr w:type="spellEnd"/>
            <w:r w:rsidRPr="00701070">
              <w:rPr>
                <w:color w:val="000000"/>
              </w:rPr>
              <w:t xml:space="preserve"> и </w:t>
            </w:r>
            <w:proofErr w:type="spellStart"/>
            <w:r w:rsidRPr="00701070">
              <w:rPr>
                <w:color w:val="000000"/>
              </w:rPr>
              <w:t>међународним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научним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пројектима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lastRenderedPageBreak/>
              <w:t>Антропологија : часопис Центра за етнолошка и антрополошка истраживања (ЦЕАИ) Филозофског факултета Универзитета у Београду = Anthropology : journal of the Center for Ethnological and Anthropological Research (CEAR) Faculty of Philosophy, University of Belgrade. - ISSN 1452-7243 )</w:t>
            </w:r>
            <w:r w:rsidRPr="00701070">
              <w:rPr>
                <w:lang/>
              </w:rPr>
              <w:t xml:space="preserve"> </w:t>
            </w:r>
            <w:r w:rsidRPr="00701070">
              <w:rPr>
                <w:lang/>
              </w:rPr>
              <w:t>(</w:t>
            </w:r>
            <w:r w:rsidRPr="00701070">
              <w:rPr>
                <w:lang/>
              </w:rPr>
              <w:t>Уредник</w:t>
            </w:r>
            <w:r w:rsidRPr="00701070">
              <w:rPr>
                <w:lang/>
              </w:rPr>
              <w:t>)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Теодора Јовановић: </w:t>
            </w: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Редефинисање концепта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принуде кроз наративе тражилаца азила из Ирана у Србији: </w:t>
            </w: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докторска дисертација. (2023) Ментор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Јовановић-Ајзенхамер, Наташа: Веберово схватање значаја ратничког етхоса за настанак и развој ислама : докторска дисертација (2019.) Члан комисије 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Ćuković, Jelena:  Културни идентитети између науке, политике и бирократије : </w:t>
            </w: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антрополошка анализа заштите мањинског нематеријалног културног наслеђа у Унесковом систему у Републици Србији, на примеру АП Војводине : докторска дисертација (2019.) Члан комисије.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Трбојевић, Данило: Друштвена и политичка инструментализација представа о вампиру на Балкану : прилагодљивост бесмртног мотива : докторска дисертација (2021.) Члан комисије.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Никола Ожеговић: </w:t>
            </w: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Религијска компонента у турско-</w:t>
            </w: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г</w:t>
            </w: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рузијским односима: историјско-политички аспекат</w:t>
            </w: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: мастер теза. Универзитет у Београду, студије при Универзитету, студијски програм: Религија у друштву, култури и европским интеграцијама (2021). Ментор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Даница Игрутиновић: Свето и светогрђе: интердисциплинарно разматрање појма светогрђа у теорији и пракси: мастер теза. Универзитет у Београду, студије при Универзитету, студијски програм: Религија у друштву, култури и европским интеграцијама (2022). Ментор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FF74E8" w:rsidRPr="00701070" w:rsidTr="00FF74E8">
        <w:trPr>
          <w:trHeight w:val="348"/>
          <w:tblCellSpacing w:w="0" w:type="dxa"/>
        </w:trPr>
        <w:tc>
          <w:tcPr>
            <w:tcW w:w="29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rPr>
                <w:color w:val="000000"/>
              </w:rPr>
              <w:lastRenderedPageBreak/>
              <w:t xml:space="preserve">2. </w:t>
            </w:r>
            <w:proofErr w:type="spellStart"/>
            <w:r w:rsidRPr="00701070">
              <w:rPr>
                <w:color w:val="000000"/>
                <w:u w:val="single"/>
              </w:rPr>
              <w:t>Допринос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академској</w:t>
            </w:r>
            <w:proofErr w:type="spellEnd"/>
            <w:r w:rsidRPr="00701070">
              <w:rPr>
                <w:color w:val="000000"/>
                <w:u w:val="single"/>
              </w:rPr>
              <w:t xml:space="preserve"> и </w:t>
            </w:r>
            <w:proofErr w:type="spellStart"/>
            <w:r w:rsidRPr="00701070">
              <w:rPr>
                <w:color w:val="000000"/>
                <w:u w:val="single"/>
              </w:rPr>
              <w:t>широј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заједници</w:t>
            </w:r>
            <w:proofErr w:type="spellEnd"/>
            <w:r w:rsidRPr="00701070">
              <w:rPr>
                <w:color w:val="000000"/>
              </w:rPr>
              <w:t xml:space="preserve"> </w:t>
            </w:r>
          </w:p>
        </w:tc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Чланство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страним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домаћим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академијама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наука</w:t>
            </w:r>
            <w:proofErr w:type="spellEnd"/>
            <w:r w:rsidRPr="00701070">
              <w:rPr>
                <w:color w:val="000000"/>
              </w:rPr>
              <w:t xml:space="preserve">, </w:t>
            </w:r>
            <w:proofErr w:type="spellStart"/>
            <w:r w:rsidRPr="00701070">
              <w:rPr>
                <w:color w:val="000000"/>
              </w:rPr>
              <w:t>чланство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стручним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научним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асоцијацијама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које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члан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бира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Председник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члан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органа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управљања</w:t>
            </w:r>
            <w:proofErr w:type="spellEnd"/>
            <w:r w:rsidRPr="00701070">
              <w:rPr>
                <w:color w:val="000000"/>
              </w:rPr>
              <w:t xml:space="preserve">, </w:t>
            </w:r>
            <w:proofErr w:type="spellStart"/>
            <w:r w:rsidRPr="00701070">
              <w:rPr>
                <w:color w:val="000000"/>
              </w:rPr>
              <w:t>стручног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органа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комисија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факултету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универзитету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земљи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иностранству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Члан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националног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савета</w:t>
            </w:r>
            <w:proofErr w:type="spellEnd"/>
            <w:r w:rsidRPr="00701070">
              <w:rPr>
                <w:color w:val="000000"/>
              </w:rPr>
              <w:t xml:space="preserve">, </w:t>
            </w:r>
            <w:proofErr w:type="spellStart"/>
            <w:r w:rsidRPr="00701070">
              <w:rPr>
                <w:color w:val="000000"/>
              </w:rPr>
              <w:t>стручног</w:t>
            </w:r>
            <w:proofErr w:type="spellEnd"/>
            <w:r w:rsidRPr="00701070">
              <w:rPr>
                <w:color w:val="000000"/>
              </w:rPr>
              <w:t xml:space="preserve">, </w:t>
            </w:r>
            <w:proofErr w:type="spellStart"/>
            <w:r w:rsidRPr="00701070">
              <w:rPr>
                <w:color w:val="000000"/>
              </w:rPr>
              <w:t>законодавног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другог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органа</w:t>
            </w:r>
            <w:proofErr w:type="spellEnd"/>
            <w:r w:rsidRPr="00701070">
              <w:rPr>
                <w:color w:val="000000"/>
              </w:rPr>
              <w:t xml:space="preserve"> и </w:t>
            </w:r>
            <w:proofErr w:type="spellStart"/>
            <w:r w:rsidRPr="00701070">
              <w:rPr>
                <w:color w:val="000000"/>
              </w:rPr>
              <w:lastRenderedPageBreak/>
              <w:t>комисије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министарстава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Учешће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наставним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активностима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ван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студијских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програма</w:t>
            </w:r>
            <w:proofErr w:type="spellEnd"/>
            <w:r w:rsidRPr="00701070">
              <w:rPr>
                <w:color w:val="000000"/>
              </w:rPr>
              <w:t xml:space="preserve"> (</w:t>
            </w:r>
            <w:proofErr w:type="spellStart"/>
            <w:r w:rsidRPr="00701070">
              <w:rPr>
                <w:color w:val="000000"/>
              </w:rPr>
              <w:t>перманентно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образовање</w:t>
            </w:r>
            <w:proofErr w:type="spellEnd"/>
            <w:r w:rsidRPr="00701070">
              <w:rPr>
                <w:color w:val="000000"/>
              </w:rPr>
              <w:t xml:space="preserve">, </w:t>
            </w:r>
            <w:proofErr w:type="spellStart"/>
            <w:r w:rsidRPr="00701070">
              <w:rPr>
                <w:color w:val="000000"/>
              </w:rPr>
              <w:t>курсеви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организацији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професионалних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удружења</w:t>
            </w:r>
            <w:proofErr w:type="spellEnd"/>
            <w:r w:rsidRPr="00701070">
              <w:rPr>
                <w:color w:val="000000"/>
              </w:rPr>
              <w:t xml:space="preserve"> и </w:t>
            </w:r>
            <w:proofErr w:type="spellStart"/>
            <w:r w:rsidRPr="00701070">
              <w:rPr>
                <w:color w:val="000000"/>
              </w:rPr>
              <w:t>институција</w:t>
            </w:r>
            <w:proofErr w:type="spellEnd"/>
            <w:r w:rsidRPr="00701070">
              <w:rPr>
                <w:color w:val="000000"/>
              </w:rPr>
              <w:t xml:space="preserve">, </w:t>
            </w:r>
            <w:proofErr w:type="spellStart"/>
            <w:r w:rsidRPr="00701070">
              <w:rPr>
                <w:color w:val="000000"/>
              </w:rPr>
              <w:t>програми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едукације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наставника</w:t>
            </w:r>
            <w:proofErr w:type="spellEnd"/>
            <w:r w:rsidRPr="00701070">
              <w:rPr>
                <w:color w:val="000000"/>
              </w:rPr>
              <w:t xml:space="preserve">)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активностима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популаризације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науке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Домаће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међународне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награде</w:t>
            </w:r>
            <w:proofErr w:type="spellEnd"/>
            <w:r w:rsidRPr="00701070">
              <w:rPr>
                <w:color w:val="000000"/>
              </w:rPr>
              <w:t xml:space="preserve"> и </w:t>
            </w:r>
            <w:proofErr w:type="spellStart"/>
            <w:r w:rsidRPr="00701070">
              <w:rPr>
                <w:color w:val="000000"/>
              </w:rPr>
              <w:t>признања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развоју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образовања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науке</w:t>
            </w:r>
            <w:proofErr w:type="spellEnd"/>
            <w:r w:rsidRPr="00701070">
              <w:rPr>
                <w:color w:val="000000"/>
              </w:rPr>
              <w:t>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Савет Филозофског факултета Универзитета у Београду, Члан (2018-2022)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>Е</w:t>
            </w:r>
            <w:r w:rsidRPr="00701070">
              <w:rPr>
                <w:lang/>
              </w:rPr>
              <w:t>ADS (</w:t>
            </w:r>
            <w:r w:rsidRPr="00701070">
              <w:rPr>
                <w:lang/>
              </w:rPr>
              <w:t>Етнолошко-антрополошко друштво Србије) Члан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InASEA (International Association for Southeast European Anthropology) </w:t>
            </w:r>
            <w:r w:rsidRPr="00701070">
              <w:rPr>
                <w:lang/>
              </w:rPr>
              <w:t>Члан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HOAN (History of Anthropology Network) </w:t>
            </w:r>
            <w:r w:rsidRPr="00701070">
              <w:rPr>
                <w:lang/>
              </w:rPr>
              <w:t xml:space="preserve">Члан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НОКЦ Тршић – </w:t>
            </w:r>
            <w:r w:rsidRPr="00701070">
              <w:rPr>
                <w:lang/>
              </w:rPr>
              <w:t xml:space="preserve">Етнолошки семинар за средњошколце 2022. </w:t>
            </w:r>
            <w:r w:rsidRPr="00701070">
              <w:rPr>
                <w:lang/>
              </w:rPr>
              <w:t>Предавач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rPr>
                <w:lang/>
              </w:rPr>
              <w:t xml:space="preserve">НОКЦ Тршић – Етнолошки семинар за средњошколце 2023. </w:t>
            </w:r>
            <w:r w:rsidRPr="00701070">
              <w:rPr>
                <w:lang/>
              </w:rPr>
              <w:t>Предавач</w:t>
            </w:r>
          </w:p>
        </w:tc>
      </w:tr>
      <w:tr w:rsidR="00FF74E8" w:rsidRPr="00701070" w:rsidTr="00FF74E8">
        <w:trPr>
          <w:tblCellSpacing w:w="0" w:type="dxa"/>
        </w:trPr>
        <w:tc>
          <w:tcPr>
            <w:tcW w:w="29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rPr>
                <w:color w:val="000000"/>
              </w:rPr>
              <w:lastRenderedPageBreak/>
              <w:t xml:space="preserve">3. </w:t>
            </w:r>
            <w:proofErr w:type="spellStart"/>
            <w:r w:rsidRPr="00701070">
              <w:rPr>
                <w:color w:val="000000"/>
                <w:u w:val="single"/>
              </w:rPr>
              <w:t>Сарадња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са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другим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високошколским</w:t>
            </w:r>
            <w:proofErr w:type="spellEnd"/>
            <w:r w:rsidRPr="00701070">
              <w:rPr>
                <w:color w:val="000000"/>
                <w:u w:val="single"/>
              </w:rPr>
              <w:t xml:space="preserve">, </w:t>
            </w:r>
            <w:proofErr w:type="spellStart"/>
            <w:r w:rsidRPr="00701070">
              <w:rPr>
                <w:color w:val="000000"/>
                <w:u w:val="single"/>
              </w:rPr>
              <w:t>научно</w:t>
            </w:r>
            <w:proofErr w:type="spellEnd"/>
            <w:r w:rsidRPr="00701070">
              <w:rPr>
                <w:color w:val="000000"/>
                <w:u w:val="single"/>
              </w:rPr>
              <w:t xml:space="preserve">- </w:t>
            </w:r>
            <w:proofErr w:type="spellStart"/>
            <w:r w:rsidRPr="00701070">
              <w:rPr>
                <w:color w:val="000000"/>
                <w:u w:val="single"/>
              </w:rPr>
              <w:t>истраживачким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установама</w:t>
            </w:r>
            <w:proofErr w:type="spellEnd"/>
            <w:r w:rsidRPr="00701070">
              <w:rPr>
                <w:color w:val="000000"/>
                <w:u w:val="single"/>
              </w:rPr>
              <w:t xml:space="preserve">, </w:t>
            </w:r>
            <w:proofErr w:type="spellStart"/>
            <w:r w:rsidRPr="00701070">
              <w:rPr>
                <w:color w:val="000000"/>
                <w:u w:val="single"/>
              </w:rPr>
              <w:t>односно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установама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културе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или</w:t>
            </w:r>
            <w:proofErr w:type="spellEnd"/>
            <w:r w:rsidRPr="00701070">
              <w:rPr>
                <w:color w:val="000000"/>
                <w:u w:val="single"/>
              </w:rPr>
              <w:t xml:space="preserve"> </w:t>
            </w:r>
            <w:proofErr w:type="spellStart"/>
            <w:r w:rsidRPr="00701070">
              <w:rPr>
                <w:color w:val="000000"/>
                <w:u w:val="single"/>
              </w:rPr>
              <w:t>уметности</w:t>
            </w:r>
            <w:proofErr w:type="spellEnd"/>
            <w:r w:rsidRPr="00701070">
              <w:rPr>
                <w:color w:val="000000"/>
                <w:u w:val="single"/>
              </w:rPr>
              <w:t xml:space="preserve"> у </w:t>
            </w:r>
            <w:proofErr w:type="spellStart"/>
            <w:r w:rsidRPr="00701070">
              <w:rPr>
                <w:color w:val="000000"/>
                <w:u w:val="single"/>
              </w:rPr>
              <w:t>земљи</w:t>
            </w:r>
            <w:proofErr w:type="spellEnd"/>
            <w:r w:rsidRPr="00701070">
              <w:rPr>
                <w:color w:val="000000"/>
                <w:u w:val="single"/>
              </w:rPr>
              <w:t xml:space="preserve"> и </w:t>
            </w:r>
            <w:proofErr w:type="spellStart"/>
            <w:r w:rsidRPr="00701070">
              <w:rPr>
                <w:color w:val="000000"/>
                <w:u w:val="single"/>
              </w:rPr>
              <w:t>иностранству</w:t>
            </w:r>
            <w:proofErr w:type="spellEnd"/>
            <w:r w:rsidRPr="00701070">
              <w:rPr>
                <w:color w:val="000000"/>
              </w:rPr>
              <w:t xml:space="preserve"> </w:t>
            </w:r>
          </w:p>
        </w:tc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color w:val="000000"/>
              </w:rPr>
            </w:pPr>
            <w:proofErr w:type="spellStart"/>
            <w:r w:rsidRPr="00701070">
              <w:rPr>
                <w:color w:val="000000"/>
              </w:rPr>
              <w:t>Руковођење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учешће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међународним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научним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стручним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пројекатима</w:t>
            </w:r>
            <w:proofErr w:type="spellEnd"/>
            <w:r w:rsidRPr="00701070">
              <w:rPr>
                <w:color w:val="000000"/>
              </w:rPr>
              <w:t xml:space="preserve"> и </w:t>
            </w:r>
            <w:proofErr w:type="spellStart"/>
            <w:r w:rsidRPr="00701070">
              <w:rPr>
                <w:color w:val="000000"/>
              </w:rPr>
              <w:t>студијама</w:t>
            </w:r>
            <w:proofErr w:type="spellEnd"/>
            <w:r w:rsidRPr="00701070">
              <w:rPr>
                <w:color w:val="000000"/>
              </w:rPr>
              <w:t xml:space="preserve">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Радно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ангажовање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настави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комисијама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другим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високошколским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научноистраживачким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институцијама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земљи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иностранству</w:t>
            </w:r>
            <w:proofErr w:type="spellEnd"/>
            <w:r w:rsidRPr="00701070">
              <w:rPr>
                <w:color w:val="000000"/>
              </w:rPr>
              <w:t xml:space="preserve">,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звање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гостујућег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професора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истраживача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Руковођење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радом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чланство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органу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професионалном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удружењу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организацији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националног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међународног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нивоа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proofErr w:type="spellStart"/>
            <w:r w:rsidRPr="00701070">
              <w:rPr>
                <w:color w:val="000000"/>
              </w:rPr>
              <w:t>Учешће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програмима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lastRenderedPageBreak/>
              <w:t>размене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наставника</w:t>
            </w:r>
            <w:proofErr w:type="spellEnd"/>
            <w:r w:rsidRPr="00701070">
              <w:rPr>
                <w:color w:val="000000"/>
              </w:rPr>
              <w:t xml:space="preserve"> и </w:t>
            </w:r>
            <w:proofErr w:type="spellStart"/>
            <w:r w:rsidRPr="00701070">
              <w:rPr>
                <w:color w:val="000000"/>
              </w:rPr>
              <w:t>студената</w:t>
            </w:r>
            <w:proofErr w:type="spellEnd"/>
            <w:r w:rsidRPr="00701070">
              <w:rPr>
                <w:color w:val="000000"/>
              </w:rPr>
              <w:t xml:space="preserve">. 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color w:val="000000"/>
              </w:rPr>
            </w:pPr>
            <w:proofErr w:type="spellStart"/>
            <w:r w:rsidRPr="00701070">
              <w:rPr>
                <w:color w:val="000000"/>
              </w:rPr>
              <w:t>Учешће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изради</w:t>
            </w:r>
            <w:proofErr w:type="spellEnd"/>
            <w:r w:rsidRPr="00701070">
              <w:rPr>
                <w:color w:val="000000"/>
              </w:rPr>
              <w:t xml:space="preserve"> и </w:t>
            </w:r>
            <w:proofErr w:type="spellStart"/>
            <w:r w:rsidRPr="00701070">
              <w:rPr>
                <w:color w:val="000000"/>
              </w:rPr>
              <w:t>спровођењу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заједничких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студијских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програма</w:t>
            </w:r>
            <w:proofErr w:type="spellEnd"/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Предавања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по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позиву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на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универзитетима</w:t>
            </w:r>
            <w:proofErr w:type="spellEnd"/>
            <w:r w:rsidRPr="00701070">
              <w:rPr>
                <w:color w:val="000000"/>
              </w:rPr>
              <w:t xml:space="preserve"> у </w:t>
            </w:r>
            <w:proofErr w:type="spellStart"/>
            <w:r w:rsidRPr="00701070">
              <w:rPr>
                <w:color w:val="000000"/>
              </w:rPr>
              <w:t>земљи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или</w:t>
            </w:r>
            <w:proofErr w:type="spellEnd"/>
            <w:r w:rsidRPr="00701070">
              <w:rPr>
                <w:color w:val="000000"/>
              </w:rPr>
              <w:t xml:space="preserve"> </w:t>
            </w:r>
            <w:proofErr w:type="spellStart"/>
            <w:r w:rsidRPr="00701070">
              <w:rPr>
                <w:color w:val="000000"/>
              </w:rPr>
              <w:t>иностранству</w:t>
            </w:r>
            <w:proofErr w:type="spellEnd"/>
            <w:r w:rsidRPr="00701070">
              <w:rPr>
                <w:color w:val="000000"/>
              </w:rPr>
              <w:t>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 – </w:t>
            </w:r>
            <w:proofErr w:type="gramStart"/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данас</w:t>
            </w:r>
            <w:proofErr w:type="gram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: SICHWEB - Serbian intangible cultural heritage in the Western Balkans: Perils and prospects of inclusive research and safeguarding,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Филозофски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факултет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Универзитет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Београду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пројекат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финансиран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ИДЕНТИТЕТИ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Републике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2014- данас. Викенд нематеријалног културног наслеђа. Филозофски факултет у Београду. Пројекат финансиран од стране Министарства културе РС.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2018-данас. Семинар нематеријалног културног наслеђа. Филозофски факултет у Београду. Пројекат финансиран од стране Министарства културе РС.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2011 – 2022.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Идентитетске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политике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Европске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Уније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Прилагођавање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примена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Републици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Србији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Филозофски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факултет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Универзитет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Београду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финансирано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Министарства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просвете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науке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технолошког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развоја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РС</w:t>
            </w:r>
            <w:r w:rsidRPr="00701070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F74E8" w:rsidRPr="00701070" w:rsidRDefault="00FF74E8" w:rsidP="00BE27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2017- 2022.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Антропологија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Европске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уније</w:t>
            </w:r>
            <w:proofErr w:type="spell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– (Erasmus+: Higher Education – Knowledge Alliances, Bologna Support, </w:t>
            </w:r>
            <w:proofErr w:type="gramStart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>Jean</w:t>
            </w:r>
            <w:proofErr w:type="gramEnd"/>
            <w:r w:rsidRPr="00701070">
              <w:rPr>
                <w:rFonts w:ascii="Times New Roman" w:hAnsi="Times New Roman" w:cs="Times New Roman"/>
                <w:sz w:val="24"/>
                <w:szCs w:val="24"/>
              </w:rPr>
              <w:t xml:space="preserve"> Monnet).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t>2017-2018. PERFORM, „Towards evidence-based development of the guidelines for research evaluation policy reform in Serbia and the Western Balkans“, funded by the Swiss Agency for Development and Cooperation (SDC)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t>08.03 – 10.03. 2023. Erasmus + Mobility Agreement Staff Mobility for Teaching (</w:t>
            </w:r>
            <w:r w:rsidRPr="00701070">
              <w:rPr>
                <w:lang/>
              </w:rPr>
              <w:t xml:space="preserve">учешће у програму размене наставника и студената са Универзитетом у Копенхагену, Данска – </w:t>
            </w:r>
            <w:r w:rsidRPr="00701070">
              <w:t xml:space="preserve">Erasmus+ </w:t>
            </w:r>
            <w:r w:rsidRPr="00701070">
              <w:rPr>
                <w:lang/>
              </w:rPr>
              <w:t>уговор у посебном прилогу).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  <w:rPr>
                <w:lang/>
              </w:rPr>
            </w:pPr>
            <w:r w:rsidRPr="00701070">
              <w:t xml:space="preserve">28.-29.06. 2022. </w:t>
            </w:r>
            <w:r w:rsidRPr="00701070">
              <w:rPr>
                <w:lang/>
              </w:rPr>
              <w:t>Предавање по позиву: The anti-globalist discourse and nationalist appropriations -some recent developments in Serbia. Италија, Универзитет у Удинама (позивно писмо у посебном прилогу)</w:t>
            </w:r>
          </w:p>
          <w:p w:rsidR="00FF74E8" w:rsidRPr="00701070" w:rsidRDefault="00FF74E8" w:rsidP="00BE27B2">
            <w:pPr>
              <w:pStyle w:val="NormalWeb"/>
              <w:spacing w:before="0" w:beforeAutospacing="0" w:after="0"/>
              <w:contextualSpacing/>
            </w:pPr>
            <w:r w:rsidRPr="00701070">
              <w:t xml:space="preserve"> </w:t>
            </w:r>
          </w:p>
        </w:tc>
      </w:tr>
    </w:tbl>
    <w:p w:rsidR="00FF74E8" w:rsidRPr="00701070" w:rsidRDefault="00FF74E8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701070" w:rsidRPr="00701070" w:rsidRDefault="00701070" w:rsidP="00701070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Комисија констатује да кандидат вишеструко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испуњава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услове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предвиђени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>ре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избор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звање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ванредног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професора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Универзитета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>, a</w:t>
      </w:r>
      <w:r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да му од услова за избор у звање редовног професора недостаје још једна оригинална монографија</w:t>
      </w:r>
      <w:r w:rsidRPr="007010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069D" w:rsidRPr="00701070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Имајући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виду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досадашње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резултате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0107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>Марка Пишева</w:t>
      </w:r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наставном</w:t>
      </w:r>
      <w:proofErr w:type="spellEnd"/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proofErr w:type="spellStart"/>
      <w:r w:rsidR="00FF74E8" w:rsidRPr="00701070">
        <w:rPr>
          <w:rFonts w:ascii="Times New Roman" w:eastAsia="Times New Roman" w:hAnsi="Times New Roman" w:cs="Times New Roman"/>
          <w:sz w:val="24"/>
          <w:szCs w:val="24"/>
        </w:rPr>
        <w:t>научноистраживачком</w:t>
      </w:r>
      <w:proofErr w:type="spellEnd"/>
      <w:r w:rsidR="00FF74E8" w:rsidRPr="00701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F74E8" w:rsidRPr="00701070">
        <w:rPr>
          <w:rFonts w:ascii="Times New Roman" w:eastAsia="Times New Roman" w:hAnsi="Times New Roman" w:cs="Times New Roman"/>
          <w:sz w:val="24"/>
          <w:szCs w:val="24"/>
        </w:rPr>
        <w:t>уре</w:t>
      </w:r>
      <w:proofErr w:type="spellEnd"/>
      <w:r w:rsidR="005875DB">
        <w:rPr>
          <w:rFonts w:ascii="Times New Roman" w:eastAsia="Times New Roman" w:hAnsi="Times New Roman" w:cs="Times New Roman"/>
          <w:sz w:val="24"/>
          <w:szCs w:val="24"/>
          <w:lang/>
        </w:rPr>
        <w:t>ђ</w:t>
      </w:r>
      <w:proofErr w:type="spellStart"/>
      <w:r w:rsidR="00FF74E8" w:rsidRPr="00701070">
        <w:rPr>
          <w:rFonts w:ascii="Times New Roman" w:eastAsia="Times New Roman" w:hAnsi="Times New Roman" w:cs="Times New Roman"/>
          <w:sz w:val="24"/>
          <w:szCs w:val="24"/>
        </w:rPr>
        <w:t>ивачком</w:t>
      </w:r>
      <w:proofErr w:type="spellEnd"/>
      <w:r w:rsidR="00FF74E8" w:rsidRPr="00701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FF74E8" w:rsidRPr="00701070">
        <w:rPr>
          <w:rFonts w:ascii="Times New Roman" w:eastAsia="Times New Roman" w:hAnsi="Times New Roman" w:cs="Times New Roman"/>
          <w:sz w:val="24"/>
          <w:szCs w:val="24"/>
        </w:rPr>
        <w:t>раду</w:t>
      </w:r>
      <w:proofErr w:type="spellEnd"/>
      <w:r w:rsidR="00FF74E8"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академску и ширу друштвену </w:t>
      </w:r>
      <w:proofErr w:type="spellStart"/>
      <w:r w:rsidR="00FF74E8" w:rsidRPr="00701070">
        <w:rPr>
          <w:rFonts w:ascii="Times New Roman" w:eastAsia="Times New Roman" w:hAnsi="Times New Roman" w:cs="Times New Roman"/>
          <w:sz w:val="24"/>
          <w:szCs w:val="24"/>
        </w:rPr>
        <w:t>заједницу</w:t>
      </w:r>
      <w:proofErr w:type="spellEnd"/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предлажемо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Изборном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већу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4E8" w:rsidRPr="00701070">
        <w:rPr>
          <w:rFonts w:ascii="Times New Roman" w:eastAsia="Times New Roman" w:hAnsi="Times New Roman" w:cs="Times New Roman"/>
          <w:sz w:val="24"/>
          <w:szCs w:val="24"/>
          <w:lang/>
        </w:rPr>
        <w:t xml:space="preserve">Марка Пишева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поново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изабере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звање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ванредног</w:t>
      </w:r>
      <w:proofErr w:type="spellEnd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b/>
          <w:sz w:val="24"/>
          <w:szCs w:val="24"/>
        </w:rPr>
        <w:t>професора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ужу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научну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070">
        <w:rPr>
          <w:rFonts w:ascii="Times New Roman" w:eastAsia="Times New Roman" w:hAnsi="Times New Roman" w:cs="Times New Roman"/>
          <w:sz w:val="24"/>
          <w:szCs w:val="24"/>
        </w:rPr>
        <w:t>област</w:t>
      </w:r>
      <w:proofErr w:type="spellEnd"/>
      <w:r w:rsidRPr="00701070">
        <w:rPr>
          <w:rFonts w:ascii="Times New Roman" w:eastAsia="Times New Roman" w:hAnsi="Times New Roman" w:cs="Times New Roman"/>
          <w:sz w:val="24"/>
          <w:szCs w:val="24"/>
        </w:rPr>
        <w:t xml:space="preserve"> ЕТНОЛОГИЈА – АНТРОПОЛОГИЈА.</w:t>
      </w:r>
    </w:p>
    <w:p w:rsidR="0019069D" w:rsidRPr="00701070" w:rsidRDefault="0019069D" w:rsidP="00BE27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5DB" w:rsidRPr="00D06EDD" w:rsidRDefault="005875DB" w:rsidP="00D06E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5DB" w:rsidRPr="00D06EDD" w:rsidRDefault="005875DB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19069D" w:rsidRPr="00D06EDD" w:rsidRDefault="0019069D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/>
        </w:rPr>
      </w:pPr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У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Београду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>,                                                                   КОМИСИЈА</w:t>
      </w:r>
    </w:p>
    <w:p w:rsidR="00FF74E8" w:rsidRPr="00D06EDD" w:rsidRDefault="00FF74E8" w:rsidP="00BE27B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/>
        </w:rPr>
      </w:pPr>
    </w:p>
    <w:p w:rsidR="0019069D" w:rsidRPr="00D06EDD" w:rsidRDefault="00FF74E8" w:rsidP="00D06EDD">
      <w:pPr>
        <w:spacing w:after="0" w:line="240" w:lineRule="auto"/>
        <w:ind w:firstLine="397"/>
        <w:contextualSpacing/>
        <w:rPr>
          <w:rFonts w:ascii="Times New Roman" w:eastAsia="Times New Roman" w:hAnsi="Times New Roman" w:cs="Times New Roman"/>
          <w:sz w:val="20"/>
          <w:szCs w:val="24"/>
        </w:rPr>
      </w:pPr>
      <w:r w:rsidRPr="00D06EDD">
        <w:rPr>
          <w:rFonts w:ascii="Times New Roman" w:eastAsia="Times New Roman" w:hAnsi="Times New Roman" w:cs="Times New Roman"/>
          <w:sz w:val="20"/>
          <w:szCs w:val="24"/>
        </w:rPr>
        <w:t>10. 10</w:t>
      </w:r>
      <w:r w:rsidR="0019069D" w:rsidRPr="00D06EDD">
        <w:rPr>
          <w:rFonts w:ascii="Times New Roman" w:eastAsia="Times New Roman" w:hAnsi="Times New Roman" w:cs="Times New Roman"/>
          <w:sz w:val="20"/>
          <w:szCs w:val="24"/>
        </w:rPr>
        <w:t xml:space="preserve">. 2023.                                                     </w:t>
      </w:r>
      <w:r w:rsidR="00D06EDD"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</w:t>
      </w:r>
      <w:r w:rsidR="0019069D" w:rsidRPr="00D06EDD">
        <w:rPr>
          <w:rFonts w:ascii="Times New Roman" w:eastAsia="Times New Roman" w:hAnsi="Times New Roman" w:cs="Times New Roman"/>
          <w:sz w:val="20"/>
          <w:szCs w:val="24"/>
        </w:rPr>
        <w:t xml:space="preserve">     _________________________________</w:t>
      </w:r>
    </w:p>
    <w:p w:rsidR="0019069D" w:rsidRPr="00D06EDD" w:rsidRDefault="0019069D" w:rsidP="00BE27B2">
      <w:pPr>
        <w:spacing w:after="0" w:line="240" w:lineRule="auto"/>
        <w:ind w:firstLine="397"/>
        <w:contextualSpacing/>
        <w:jc w:val="right"/>
        <w:rPr>
          <w:rFonts w:ascii="Times New Roman" w:eastAsia="Times New Roman" w:hAnsi="Times New Roman" w:cs="Times New Roman"/>
          <w:sz w:val="20"/>
          <w:szCs w:val="24"/>
        </w:rPr>
      </w:pPr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  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Проф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.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др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Милош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Миленковић</w:t>
      </w:r>
      <w:proofErr w:type="spellEnd"/>
    </w:p>
    <w:p w:rsidR="0019069D" w:rsidRPr="00D06EDD" w:rsidRDefault="0019069D" w:rsidP="00BE27B2">
      <w:pPr>
        <w:spacing w:after="0" w:line="240" w:lineRule="auto"/>
        <w:ind w:firstLine="397"/>
        <w:contextualSpacing/>
        <w:jc w:val="right"/>
        <w:rPr>
          <w:rFonts w:ascii="Times New Roman" w:eastAsia="Times New Roman" w:hAnsi="Times New Roman" w:cs="Times New Roman"/>
          <w:sz w:val="20"/>
          <w:szCs w:val="24"/>
        </w:rPr>
      </w:pPr>
      <w:proofErr w:type="spellStart"/>
      <w:proofErr w:type="gramStart"/>
      <w:r w:rsidRPr="00D06EDD">
        <w:rPr>
          <w:rFonts w:ascii="Times New Roman" w:eastAsia="Times New Roman" w:hAnsi="Times New Roman" w:cs="Times New Roman"/>
          <w:sz w:val="20"/>
          <w:szCs w:val="24"/>
        </w:rPr>
        <w:t>редовни</w:t>
      </w:r>
      <w:proofErr w:type="spellEnd"/>
      <w:proofErr w:type="gram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професор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Филозофског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факултета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у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Београду</w:t>
      </w:r>
      <w:proofErr w:type="spellEnd"/>
    </w:p>
    <w:p w:rsidR="0019069D" w:rsidRPr="00D06EDD" w:rsidRDefault="0019069D" w:rsidP="00BE27B2">
      <w:pPr>
        <w:spacing w:after="0" w:line="240" w:lineRule="auto"/>
        <w:ind w:firstLine="397"/>
        <w:contextualSpacing/>
        <w:jc w:val="right"/>
        <w:rPr>
          <w:rFonts w:ascii="Times New Roman" w:eastAsia="Times New Roman" w:hAnsi="Times New Roman" w:cs="Times New Roman"/>
          <w:sz w:val="20"/>
          <w:szCs w:val="24"/>
        </w:rPr>
      </w:pPr>
    </w:p>
    <w:p w:rsidR="0019069D" w:rsidRPr="00D06EDD" w:rsidRDefault="0019069D" w:rsidP="00BE27B2">
      <w:pPr>
        <w:spacing w:after="0" w:line="240" w:lineRule="auto"/>
        <w:ind w:firstLine="397"/>
        <w:contextualSpacing/>
        <w:jc w:val="right"/>
        <w:rPr>
          <w:rFonts w:ascii="Times New Roman" w:eastAsia="Times New Roman" w:hAnsi="Times New Roman" w:cs="Times New Roman"/>
          <w:sz w:val="20"/>
          <w:szCs w:val="24"/>
        </w:rPr>
      </w:pPr>
    </w:p>
    <w:p w:rsidR="0019069D" w:rsidRPr="00D06EDD" w:rsidRDefault="0019069D" w:rsidP="00BE27B2">
      <w:pPr>
        <w:spacing w:after="0" w:line="240" w:lineRule="auto"/>
        <w:ind w:firstLine="397"/>
        <w:contextualSpacing/>
        <w:jc w:val="right"/>
        <w:rPr>
          <w:rFonts w:ascii="Times New Roman" w:eastAsia="Times New Roman" w:hAnsi="Times New Roman" w:cs="Times New Roman"/>
          <w:sz w:val="20"/>
          <w:szCs w:val="24"/>
        </w:rPr>
      </w:pPr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________________________________________</w:t>
      </w:r>
    </w:p>
    <w:p w:rsidR="00CE3993" w:rsidRPr="00D06EDD" w:rsidRDefault="0019069D" w:rsidP="00BE27B2">
      <w:pPr>
        <w:spacing w:after="0" w:line="240" w:lineRule="auto"/>
        <w:ind w:left="4320"/>
        <w:contextualSpacing/>
        <w:jc w:val="right"/>
        <w:rPr>
          <w:rFonts w:ascii="Times New Roman" w:eastAsia="Times New Roman" w:hAnsi="Times New Roman" w:cs="Times New Roman"/>
          <w:sz w:val="20"/>
          <w:szCs w:val="24"/>
          <w:lang/>
        </w:rPr>
      </w:pPr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</w:t>
      </w:r>
    </w:p>
    <w:p w:rsidR="00FF74E8" w:rsidRPr="00D06EDD" w:rsidRDefault="00C01B93" w:rsidP="00BE27B2">
      <w:pPr>
        <w:spacing w:after="0" w:line="240" w:lineRule="auto"/>
        <w:ind w:left="4320"/>
        <w:contextualSpacing/>
        <w:jc w:val="right"/>
        <w:rPr>
          <w:rFonts w:ascii="Times New Roman" w:eastAsia="Times New Roman" w:hAnsi="Times New Roman" w:cs="Times New Roman"/>
          <w:sz w:val="20"/>
          <w:szCs w:val="24"/>
          <w:lang/>
        </w:rPr>
      </w:pPr>
      <w:r w:rsidRPr="00D06EDD">
        <w:rPr>
          <w:rFonts w:ascii="Times New Roman" w:eastAsia="Times New Roman" w:hAnsi="Times New Roman" w:cs="Times New Roman"/>
          <w:sz w:val="20"/>
          <w:szCs w:val="24"/>
          <w:lang/>
        </w:rPr>
        <w:t>Проф. др Бојан Жикић</w:t>
      </w:r>
    </w:p>
    <w:p w:rsidR="00C01B93" w:rsidRPr="00D06EDD" w:rsidRDefault="00C01B93" w:rsidP="00C01B93">
      <w:pPr>
        <w:spacing w:after="0" w:line="240" w:lineRule="auto"/>
        <w:ind w:firstLine="397"/>
        <w:contextualSpacing/>
        <w:jc w:val="right"/>
        <w:rPr>
          <w:rFonts w:ascii="Times New Roman" w:eastAsia="Times New Roman" w:hAnsi="Times New Roman" w:cs="Times New Roman"/>
          <w:sz w:val="20"/>
          <w:szCs w:val="24"/>
        </w:rPr>
      </w:pPr>
      <w:proofErr w:type="spellStart"/>
      <w:proofErr w:type="gramStart"/>
      <w:r w:rsidRPr="00D06EDD">
        <w:rPr>
          <w:rFonts w:ascii="Times New Roman" w:eastAsia="Times New Roman" w:hAnsi="Times New Roman" w:cs="Times New Roman"/>
          <w:sz w:val="20"/>
          <w:szCs w:val="24"/>
        </w:rPr>
        <w:t>редовни</w:t>
      </w:r>
      <w:proofErr w:type="spellEnd"/>
      <w:proofErr w:type="gram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професор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Филозофског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факултета</w:t>
      </w:r>
      <w:proofErr w:type="spellEnd"/>
      <w:r w:rsidRPr="00D06EDD">
        <w:rPr>
          <w:rFonts w:ascii="Times New Roman" w:eastAsia="Times New Roman" w:hAnsi="Times New Roman" w:cs="Times New Roman"/>
          <w:sz w:val="20"/>
          <w:szCs w:val="24"/>
        </w:rPr>
        <w:t xml:space="preserve"> у </w:t>
      </w:r>
      <w:proofErr w:type="spellStart"/>
      <w:r w:rsidRPr="00D06EDD">
        <w:rPr>
          <w:rFonts w:ascii="Times New Roman" w:eastAsia="Times New Roman" w:hAnsi="Times New Roman" w:cs="Times New Roman"/>
          <w:sz w:val="20"/>
          <w:szCs w:val="24"/>
        </w:rPr>
        <w:t>Београду</w:t>
      </w:r>
      <w:proofErr w:type="spellEnd"/>
    </w:p>
    <w:p w:rsidR="00C01B93" w:rsidRPr="00D06EDD" w:rsidRDefault="00C01B93" w:rsidP="00BE27B2">
      <w:pPr>
        <w:spacing w:after="0" w:line="240" w:lineRule="auto"/>
        <w:ind w:left="4320"/>
        <w:contextualSpacing/>
        <w:jc w:val="right"/>
        <w:rPr>
          <w:rFonts w:ascii="Times New Roman" w:eastAsia="Times New Roman" w:hAnsi="Times New Roman" w:cs="Times New Roman"/>
          <w:sz w:val="20"/>
          <w:szCs w:val="24"/>
          <w:lang/>
        </w:rPr>
      </w:pPr>
    </w:p>
    <w:p w:rsidR="00FF74E8" w:rsidRPr="00D06EDD" w:rsidRDefault="00FF74E8" w:rsidP="00BE27B2">
      <w:pPr>
        <w:spacing w:after="0" w:line="240" w:lineRule="auto"/>
        <w:ind w:left="4320"/>
        <w:contextualSpacing/>
        <w:jc w:val="right"/>
        <w:rPr>
          <w:rFonts w:ascii="Times New Roman" w:eastAsia="Times New Roman" w:hAnsi="Times New Roman" w:cs="Times New Roman"/>
          <w:sz w:val="20"/>
          <w:szCs w:val="24"/>
          <w:lang/>
        </w:rPr>
      </w:pPr>
      <w:r w:rsidRPr="00D06EDD">
        <w:rPr>
          <w:rFonts w:ascii="Times New Roman" w:eastAsia="Times New Roman" w:hAnsi="Times New Roman" w:cs="Times New Roman"/>
          <w:sz w:val="20"/>
          <w:szCs w:val="24"/>
          <w:lang/>
        </w:rPr>
        <w:t>________________________________________</w:t>
      </w:r>
    </w:p>
    <w:p w:rsidR="00C01B93" w:rsidRPr="00D06EDD" w:rsidRDefault="005875DB" w:rsidP="00BE27B2">
      <w:pPr>
        <w:spacing w:after="0" w:line="240" w:lineRule="auto"/>
        <w:ind w:left="4320"/>
        <w:contextualSpacing/>
        <w:jc w:val="right"/>
        <w:rPr>
          <w:rFonts w:ascii="Times New Roman" w:hAnsi="Times New Roman" w:cs="Times New Roman"/>
          <w:sz w:val="20"/>
          <w:szCs w:val="24"/>
          <w:lang/>
        </w:rPr>
      </w:pPr>
      <w:r w:rsidRPr="00D06EDD">
        <w:rPr>
          <w:rFonts w:ascii="Times New Roman" w:hAnsi="Times New Roman" w:cs="Times New Roman"/>
          <w:sz w:val="20"/>
          <w:szCs w:val="24"/>
          <w:lang/>
        </w:rPr>
        <w:t>др Бранко Бановић</w:t>
      </w:r>
    </w:p>
    <w:p w:rsidR="005875DB" w:rsidRPr="00D06EDD" w:rsidRDefault="005875DB" w:rsidP="00BE27B2">
      <w:pPr>
        <w:spacing w:after="0" w:line="240" w:lineRule="auto"/>
        <w:ind w:left="4320"/>
        <w:contextualSpacing/>
        <w:jc w:val="right"/>
        <w:rPr>
          <w:rFonts w:ascii="Times New Roman" w:hAnsi="Times New Roman" w:cs="Times New Roman"/>
          <w:sz w:val="20"/>
          <w:szCs w:val="24"/>
          <w:lang/>
        </w:rPr>
      </w:pPr>
      <w:r w:rsidRPr="00D06EDD">
        <w:rPr>
          <w:rFonts w:ascii="Times New Roman" w:hAnsi="Times New Roman" w:cs="Times New Roman"/>
          <w:sz w:val="20"/>
          <w:szCs w:val="24"/>
          <w:lang/>
        </w:rPr>
        <w:t>виши научни сарадник, Етнографски институт САНУ</w:t>
      </w:r>
    </w:p>
    <w:sectPr w:rsidR="005875DB" w:rsidRPr="00D06EDD" w:rsidSect="00D42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82C"/>
    <w:multiLevelType w:val="hybridMultilevel"/>
    <w:tmpl w:val="1BE21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B0250"/>
    <w:multiLevelType w:val="hybridMultilevel"/>
    <w:tmpl w:val="0F8CB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C5D95"/>
    <w:multiLevelType w:val="hybridMultilevel"/>
    <w:tmpl w:val="0E649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00013"/>
    <w:multiLevelType w:val="hybridMultilevel"/>
    <w:tmpl w:val="D4B83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671BE"/>
    <w:multiLevelType w:val="hybridMultilevel"/>
    <w:tmpl w:val="BF189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37E6"/>
    <w:rsid w:val="000227B2"/>
    <w:rsid w:val="000266D0"/>
    <w:rsid w:val="000329C6"/>
    <w:rsid w:val="00036821"/>
    <w:rsid w:val="00044312"/>
    <w:rsid w:val="00067224"/>
    <w:rsid w:val="00085376"/>
    <w:rsid w:val="000B5AE7"/>
    <w:rsid w:val="000C0DC0"/>
    <w:rsid w:val="000C545B"/>
    <w:rsid w:val="00103DEE"/>
    <w:rsid w:val="00130178"/>
    <w:rsid w:val="001311C2"/>
    <w:rsid w:val="00133CE9"/>
    <w:rsid w:val="00140A18"/>
    <w:rsid w:val="00157EC2"/>
    <w:rsid w:val="00177E84"/>
    <w:rsid w:val="0018260C"/>
    <w:rsid w:val="0018657C"/>
    <w:rsid w:val="0019069D"/>
    <w:rsid w:val="001935CB"/>
    <w:rsid w:val="001A0374"/>
    <w:rsid w:val="001C3E47"/>
    <w:rsid w:val="001E7F7D"/>
    <w:rsid w:val="0023339D"/>
    <w:rsid w:val="00234176"/>
    <w:rsid w:val="00285620"/>
    <w:rsid w:val="00290DBC"/>
    <w:rsid w:val="002B603D"/>
    <w:rsid w:val="002C2D40"/>
    <w:rsid w:val="002E571C"/>
    <w:rsid w:val="003071E2"/>
    <w:rsid w:val="003651BA"/>
    <w:rsid w:val="00374B88"/>
    <w:rsid w:val="003756B8"/>
    <w:rsid w:val="00386628"/>
    <w:rsid w:val="00400C59"/>
    <w:rsid w:val="00422A6C"/>
    <w:rsid w:val="00423939"/>
    <w:rsid w:val="00431DEB"/>
    <w:rsid w:val="00491BE7"/>
    <w:rsid w:val="004A11E1"/>
    <w:rsid w:val="004A4BC6"/>
    <w:rsid w:val="004B20BB"/>
    <w:rsid w:val="004B4BE9"/>
    <w:rsid w:val="004C1BF3"/>
    <w:rsid w:val="004C2DF7"/>
    <w:rsid w:val="004F212F"/>
    <w:rsid w:val="004F7FAD"/>
    <w:rsid w:val="00500C73"/>
    <w:rsid w:val="0053020D"/>
    <w:rsid w:val="005468E9"/>
    <w:rsid w:val="005718C0"/>
    <w:rsid w:val="005875DB"/>
    <w:rsid w:val="005A600D"/>
    <w:rsid w:val="00600C81"/>
    <w:rsid w:val="00623B88"/>
    <w:rsid w:val="00624E69"/>
    <w:rsid w:val="006A5526"/>
    <w:rsid w:val="006A5AA1"/>
    <w:rsid w:val="006A6B31"/>
    <w:rsid w:val="006B5D95"/>
    <w:rsid w:val="00701070"/>
    <w:rsid w:val="007037E6"/>
    <w:rsid w:val="0072619D"/>
    <w:rsid w:val="007269B9"/>
    <w:rsid w:val="0074287E"/>
    <w:rsid w:val="007630DA"/>
    <w:rsid w:val="00777857"/>
    <w:rsid w:val="00784504"/>
    <w:rsid w:val="007E1C79"/>
    <w:rsid w:val="007E3C72"/>
    <w:rsid w:val="007F6F31"/>
    <w:rsid w:val="008A5290"/>
    <w:rsid w:val="00940C54"/>
    <w:rsid w:val="009466BB"/>
    <w:rsid w:val="00955816"/>
    <w:rsid w:val="00980B4B"/>
    <w:rsid w:val="00980FE5"/>
    <w:rsid w:val="00982059"/>
    <w:rsid w:val="009B1383"/>
    <w:rsid w:val="00A10AE4"/>
    <w:rsid w:val="00A22149"/>
    <w:rsid w:val="00A42FF8"/>
    <w:rsid w:val="00A504EC"/>
    <w:rsid w:val="00A55532"/>
    <w:rsid w:val="00A64515"/>
    <w:rsid w:val="00AB1A58"/>
    <w:rsid w:val="00AD4E9E"/>
    <w:rsid w:val="00AF0071"/>
    <w:rsid w:val="00AF5AD0"/>
    <w:rsid w:val="00AF78C4"/>
    <w:rsid w:val="00B24317"/>
    <w:rsid w:val="00B2622E"/>
    <w:rsid w:val="00B80C0D"/>
    <w:rsid w:val="00BC198B"/>
    <w:rsid w:val="00BC2335"/>
    <w:rsid w:val="00BC7218"/>
    <w:rsid w:val="00BE27B2"/>
    <w:rsid w:val="00C01B93"/>
    <w:rsid w:val="00C17B15"/>
    <w:rsid w:val="00C44053"/>
    <w:rsid w:val="00C50480"/>
    <w:rsid w:val="00C535B4"/>
    <w:rsid w:val="00C863D3"/>
    <w:rsid w:val="00CA4B85"/>
    <w:rsid w:val="00CD3D00"/>
    <w:rsid w:val="00CE17C8"/>
    <w:rsid w:val="00CE3993"/>
    <w:rsid w:val="00CF3036"/>
    <w:rsid w:val="00D06EDD"/>
    <w:rsid w:val="00D24F32"/>
    <w:rsid w:val="00D30BBC"/>
    <w:rsid w:val="00D42D7A"/>
    <w:rsid w:val="00D64A5C"/>
    <w:rsid w:val="00D7289A"/>
    <w:rsid w:val="00D77C89"/>
    <w:rsid w:val="00E735E2"/>
    <w:rsid w:val="00EA1BEA"/>
    <w:rsid w:val="00EB0E7C"/>
    <w:rsid w:val="00EB1AA0"/>
    <w:rsid w:val="00F344A0"/>
    <w:rsid w:val="00F37E40"/>
    <w:rsid w:val="00F44444"/>
    <w:rsid w:val="00F64392"/>
    <w:rsid w:val="00FF7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69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9069D"/>
    <w:rPr>
      <w:color w:val="0000FF"/>
      <w:u w:val="single"/>
    </w:rPr>
  </w:style>
  <w:style w:type="paragraph" w:styleId="NormalWeb">
    <w:name w:val="Normal (Web)"/>
    <w:basedOn w:val="Normal"/>
    <w:unhideWhenUsed/>
    <w:rsid w:val="0019069D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19069D"/>
    <w:rPr>
      <w:rFonts w:ascii="Calibri" w:eastAsia="Calibri" w:hAnsi="Calibri" w:cs="Calibri"/>
    </w:rPr>
  </w:style>
  <w:style w:type="paragraph" w:styleId="NoSpacing">
    <w:name w:val="No Spacing"/>
    <w:link w:val="NoSpacingChar"/>
    <w:uiPriority w:val="1"/>
    <w:qFormat/>
    <w:rsid w:val="0019069D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69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9069D"/>
    <w:rPr>
      <w:color w:val="0000FF"/>
      <w:u w:val="single"/>
    </w:rPr>
  </w:style>
  <w:style w:type="paragraph" w:styleId="NormalWeb">
    <w:name w:val="Normal (Web)"/>
    <w:basedOn w:val="Normal"/>
    <w:unhideWhenUsed/>
    <w:rsid w:val="0019069D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19069D"/>
    <w:rPr>
      <w:rFonts w:ascii="Calibri" w:eastAsia="Calibri" w:hAnsi="Calibri" w:cs="Calibri"/>
    </w:rPr>
  </w:style>
  <w:style w:type="paragraph" w:styleId="NoSpacing">
    <w:name w:val="No Spacing"/>
    <w:link w:val="NoSpacingChar"/>
    <w:uiPriority w:val="1"/>
    <w:qFormat/>
    <w:rsid w:val="0019069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2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</Pages>
  <Words>3402</Words>
  <Characters>19397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Korisnici</cp:lastModifiedBy>
  <cp:revision>7</cp:revision>
  <cp:lastPrinted>2023-11-14T09:09:00Z</cp:lastPrinted>
  <dcterms:created xsi:type="dcterms:W3CDTF">2023-11-10T10:20:00Z</dcterms:created>
  <dcterms:modified xsi:type="dcterms:W3CDTF">2023-11-14T09:47:00Z</dcterms:modified>
</cp:coreProperties>
</file>